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C8F67" w14:textId="70FE8783" w:rsidR="00DD23D1" w:rsidRDefault="00635FE4" w:rsidP="00582573">
      <w:pPr>
        <w:pStyle w:val="Heading1"/>
        <w:ind w:firstLine="320"/>
      </w:pPr>
      <w:r>
        <w:rPr>
          <w:noProof/>
          <w14:ligatures w14:val="standardContextual"/>
        </w:rPr>
        <w:drawing>
          <wp:anchor distT="0" distB="0" distL="114300" distR="114300" simplePos="0" relativeHeight="251663360" behindDoc="0" locked="0" layoutInCell="1" allowOverlap="1" wp14:anchorId="325E22CB" wp14:editId="30664413">
            <wp:simplePos x="0" y="0"/>
            <wp:positionH relativeFrom="column">
              <wp:posOffset>2108200</wp:posOffset>
            </wp:positionH>
            <wp:positionV relativeFrom="paragraph">
              <wp:posOffset>2227</wp:posOffset>
            </wp:positionV>
            <wp:extent cx="1873188" cy="1054100"/>
            <wp:effectExtent l="0" t="0" r="0" b="0"/>
            <wp:wrapTopAndBottom/>
            <wp:docPr id="821204166" name="Picture 4" descr="A group of people linked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04166" name="Picture 4" descr="A group of people linked togeth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73188" cy="105410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6432" behindDoc="0" locked="0" layoutInCell="1" allowOverlap="1" wp14:anchorId="7EA8C25F" wp14:editId="27C800FF">
            <wp:simplePos x="0" y="0"/>
            <wp:positionH relativeFrom="column">
              <wp:posOffset>571500</wp:posOffset>
            </wp:positionH>
            <wp:positionV relativeFrom="paragraph">
              <wp:posOffset>74297</wp:posOffset>
            </wp:positionV>
            <wp:extent cx="784227" cy="979805"/>
            <wp:effectExtent l="0" t="0" r="0" b="0"/>
            <wp:wrapSquare wrapText="bothSides"/>
            <wp:docPr id="2132007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07502" name="Picture 213200750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4227" cy="979805"/>
                    </a:xfrm>
                    <a:prstGeom prst="rect">
                      <a:avLst/>
                    </a:prstGeom>
                  </pic:spPr>
                </pic:pic>
              </a:graphicData>
            </a:graphic>
            <wp14:sizeRelH relativeFrom="page">
              <wp14:pctWidth>0</wp14:pctWidth>
            </wp14:sizeRelH>
            <wp14:sizeRelV relativeFrom="page">
              <wp14:pctHeight>0</wp14:pctHeight>
            </wp14:sizeRelV>
          </wp:anchor>
        </w:drawing>
      </w:r>
      <w:r w:rsidR="004A552A">
        <w:rPr>
          <w:noProof/>
          <w14:ligatures w14:val="standardContextual"/>
        </w:rPr>
        <w:drawing>
          <wp:anchor distT="0" distB="0" distL="114300" distR="114300" simplePos="0" relativeHeight="251662336" behindDoc="0" locked="0" layoutInCell="1" allowOverlap="1" wp14:anchorId="5339F2B9" wp14:editId="6FA1A872">
            <wp:simplePos x="0" y="0"/>
            <wp:positionH relativeFrom="column">
              <wp:posOffset>4699000</wp:posOffset>
            </wp:positionH>
            <wp:positionV relativeFrom="paragraph">
              <wp:posOffset>34290</wp:posOffset>
            </wp:positionV>
            <wp:extent cx="2377440" cy="756920"/>
            <wp:effectExtent l="0" t="0" r="0" b="5080"/>
            <wp:wrapSquare wrapText="bothSides"/>
            <wp:docPr id="230817251" name="Picture 1" descr="A logo with a red line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17251" name="Picture 1" descr="A logo with a red line and blue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7440" cy="756920"/>
                    </a:xfrm>
                    <a:prstGeom prst="rect">
                      <a:avLst/>
                    </a:prstGeom>
                  </pic:spPr>
                </pic:pic>
              </a:graphicData>
            </a:graphic>
            <wp14:sizeRelH relativeFrom="page">
              <wp14:pctWidth>0</wp14:pctWidth>
            </wp14:sizeRelH>
            <wp14:sizeRelV relativeFrom="page">
              <wp14:pctHeight>0</wp14:pctHeight>
            </wp14:sizeRelV>
          </wp:anchor>
        </w:drawing>
      </w:r>
      <w:r w:rsidR="00275C8F">
        <w:tab/>
      </w:r>
      <w:r w:rsidR="00275C8F">
        <w:tab/>
      </w:r>
      <w:r w:rsidR="00275C8F">
        <w:tab/>
      </w:r>
      <w:r w:rsidR="00275C8F">
        <w:tab/>
      </w:r>
      <w:r w:rsidR="00275C8F">
        <w:tab/>
      </w:r>
      <w:bookmarkStart w:id="0" w:name="New_Agency_and_Employer_Setup_Agreements"/>
      <w:bookmarkEnd w:id="0"/>
      <w:r w:rsidR="00275C8F">
        <w:tab/>
      </w:r>
    </w:p>
    <w:p w14:paraId="6B24E709" w14:textId="77777777" w:rsidR="00BE7101" w:rsidRDefault="00BE7101" w:rsidP="004B751A">
      <w:pPr>
        <w:pStyle w:val="Heading1"/>
      </w:pPr>
    </w:p>
    <w:p w14:paraId="60823840" w14:textId="2D9CBBEA" w:rsidR="004B751A" w:rsidRDefault="00B03241" w:rsidP="004B751A">
      <w:pPr>
        <w:pStyle w:val="Heading1"/>
      </w:pPr>
      <w:r>
        <w:t xml:space="preserve">BHPI </w:t>
      </w:r>
      <w:r w:rsidR="004B751A">
        <w:t>Agency/Agency/Broker</w:t>
      </w:r>
      <w:r w:rsidR="004B751A">
        <w:rPr>
          <w:spacing w:val="-11"/>
        </w:rPr>
        <w:t xml:space="preserve"> </w:t>
      </w:r>
      <w:r w:rsidR="004B751A">
        <w:t>Enrollment</w:t>
      </w:r>
      <w:r w:rsidR="004B751A">
        <w:rPr>
          <w:spacing w:val="-11"/>
        </w:rPr>
        <w:t xml:space="preserve"> </w:t>
      </w:r>
      <w:r w:rsidR="004B751A">
        <w:t>and</w:t>
      </w:r>
      <w:r w:rsidR="004B751A">
        <w:rPr>
          <w:spacing w:val="-10"/>
        </w:rPr>
        <w:t xml:space="preserve"> </w:t>
      </w:r>
      <w:r w:rsidR="004B751A">
        <w:t>Compensation</w:t>
      </w:r>
      <w:r w:rsidR="004B751A">
        <w:rPr>
          <w:spacing w:val="-8"/>
        </w:rPr>
        <w:t xml:space="preserve"> </w:t>
      </w:r>
      <w:r w:rsidR="004B751A">
        <w:t>Data</w:t>
      </w:r>
      <w:r w:rsidR="004B751A">
        <w:rPr>
          <w:spacing w:val="-9"/>
        </w:rPr>
        <w:t xml:space="preserve"> </w:t>
      </w:r>
      <w:r w:rsidR="004B751A">
        <w:rPr>
          <w:spacing w:val="-2"/>
        </w:rPr>
        <w:t>Sheet</w:t>
      </w:r>
    </w:p>
    <w:p w14:paraId="486753B9" w14:textId="77777777" w:rsidR="00BE7101" w:rsidRDefault="00BE7101" w:rsidP="004B751A">
      <w:pPr>
        <w:pStyle w:val="BodyText"/>
        <w:rPr>
          <w:b/>
          <w:sz w:val="24"/>
        </w:rPr>
      </w:pPr>
    </w:p>
    <w:p w14:paraId="7EB4E7E2" w14:textId="5E8CB7AC" w:rsidR="004B751A" w:rsidRDefault="000822AA" w:rsidP="004B751A">
      <w:pPr>
        <w:pStyle w:val="BodyText"/>
        <w:rPr>
          <w:b/>
          <w:sz w:val="24"/>
        </w:rPr>
      </w:pPr>
      <w:r>
        <w:rPr>
          <w:b/>
          <w:sz w:val="24"/>
        </w:rPr>
        <w:t xml:space="preserve">Please email back </w:t>
      </w:r>
      <w:r w:rsidR="0087717A">
        <w:rPr>
          <w:b/>
          <w:sz w:val="24"/>
        </w:rPr>
        <w:t>to</w:t>
      </w:r>
      <w:r w:rsidR="00184191">
        <w:rPr>
          <w:b/>
          <w:sz w:val="24"/>
        </w:rPr>
        <w:t xml:space="preserve"> </w:t>
      </w:r>
      <w:hyperlink r:id="rId8" w:history="1">
        <w:r w:rsidR="004A552A" w:rsidRPr="000D2221">
          <w:rPr>
            <w:rStyle w:val="Hyperlink"/>
            <w:b/>
            <w:sz w:val="24"/>
          </w:rPr>
          <w:t>group@themvpplans.com</w:t>
        </w:r>
      </w:hyperlink>
      <w:r w:rsidR="004A552A">
        <w:rPr>
          <w:b/>
          <w:sz w:val="24"/>
        </w:rPr>
        <w:t xml:space="preserve"> </w:t>
      </w:r>
      <w:r w:rsidR="00B3037B">
        <w:rPr>
          <w:b/>
          <w:sz w:val="24"/>
        </w:rPr>
        <w:t>for</w:t>
      </w:r>
      <w:r w:rsidR="0087717A">
        <w:rPr>
          <w:b/>
          <w:sz w:val="24"/>
        </w:rPr>
        <w:t xml:space="preserve"> processing!</w:t>
      </w:r>
    </w:p>
    <w:p w14:paraId="7D30B3DF" w14:textId="77777777" w:rsidR="004B751A" w:rsidRDefault="004B751A" w:rsidP="004B751A">
      <w:pPr>
        <w:pStyle w:val="BodyText"/>
        <w:spacing w:before="11"/>
        <w:rPr>
          <w:b/>
          <w:sz w:val="27"/>
        </w:rPr>
      </w:pPr>
    </w:p>
    <w:p w14:paraId="50716C12" w14:textId="77777777" w:rsidR="004B751A" w:rsidRDefault="004B751A" w:rsidP="004B751A">
      <w:pPr>
        <w:pStyle w:val="BodyText"/>
        <w:tabs>
          <w:tab w:val="left" w:pos="7919"/>
        </w:tabs>
        <w:ind w:left="400"/>
        <w:rPr>
          <w:rFonts w:ascii="Times New Roman"/>
        </w:rPr>
      </w:pPr>
      <w:r w:rsidRPr="00B3037B">
        <w:rPr>
          <w:b/>
          <w:bCs/>
        </w:rPr>
        <w:t>Agency</w:t>
      </w:r>
      <w:r>
        <w:t xml:space="preserve"> Name: </w:t>
      </w:r>
      <w:r>
        <w:rPr>
          <w:rFonts w:ascii="Times New Roman"/>
          <w:u w:val="single"/>
        </w:rPr>
        <w:tab/>
      </w:r>
    </w:p>
    <w:p w14:paraId="2A4BC455" w14:textId="77777777" w:rsidR="004B751A" w:rsidRDefault="004B751A" w:rsidP="004B751A">
      <w:pPr>
        <w:pStyle w:val="BodyText"/>
        <w:tabs>
          <w:tab w:val="left" w:pos="8771"/>
        </w:tabs>
        <w:spacing w:before="180"/>
        <w:ind w:left="400"/>
        <w:rPr>
          <w:rFonts w:ascii="Times New Roman"/>
        </w:rPr>
      </w:pPr>
      <w:r>
        <w:t xml:space="preserve">Business Address: </w:t>
      </w:r>
      <w:r>
        <w:rPr>
          <w:rFonts w:ascii="Times New Roman"/>
          <w:u w:val="single"/>
        </w:rPr>
        <w:tab/>
      </w:r>
    </w:p>
    <w:p w14:paraId="37B7C9E5" w14:textId="77777777" w:rsidR="004B751A" w:rsidRDefault="004B751A" w:rsidP="004B751A">
      <w:pPr>
        <w:pStyle w:val="BodyText"/>
        <w:tabs>
          <w:tab w:val="left" w:pos="3805"/>
          <w:tab w:val="left" w:pos="7162"/>
          <w:tab w:val="left" w:pos="9850"/>
        </w:tabs>
        <w:spacing w:before="183"/>
        <w:ind w:left="400"/>
        <w:rPr>
          <w:rFonts w:ascii="Times New Roman"/>
        </w:rPr>
      </w:pPr>
      <w:r>
        <w:t xml:space="preserve">City: </w:t>
      </w:r>
      <w:r>
        <w:rPr>
          <w:rFonts w:ascii="Times New Roman"/>
          <w:u w:val="single"/>
        </w:rPr>
        <w:tab/>
      </w:r>
      <w:r>
        <w:t xml:space="preserve">State: </w:t>
      </w:r>
      <w:r>
        <w:rPr>
          <w:rFonts w:ascii="Times New Roman"/>
          <w:u w:val="single"/>
        </w:rPr>
        <w:tab/>
      </w:r>
      <w:r>
        <w:t xml:space="preserve">Zip Code: </w:t>
      </w:r>
      <w:r>
        <w:rPr>
          <w:rFonts w:ascii="Times New Roman"/>
          <w:u w:val="single"/>
        </w:rPr>
        <w:tab/>
      </w:r>
    </w:p>
    <w:p w14:paraId="20C927F1" w14:textId="77777777" w:rsidR="004B751A" w:rsidRDefault="004B751A" w:rsidP="004B751A">
      <w:pPr>
        <w:pStyle w:val="BodyText"/>
        <w:tabs>
          <w:tab w:val="left" w:pos="4956"/>
          <w:tab w:val="left" w:pos="9051"/>
        </w:tabs>
        <w:spacing w:before="180"/>
        <w:ind w:left="400"/>
        <w:rPr>
          <w:rFonts w:ascii="Times New Roman"/>
        </w:rPr>
      </w:pPr>
      <w:r>
        <w:t xml:space="preserve">Main Office Phone: </w:t>
      </w:r>
      <w:r>
        <w:rPr>
          <w:rFonts w:ascii="Times New Roman"/>
          <w:u w:val="single"/>
        </w:rPr>
        <w:tab/>
      </w:r>
      <w:r>
        <w:t xml:space="preserve">Fax Number: </w:t>
      </w:r>
      <w:r>
        <w:rPr>
          <w:rFonts w:ascii="Times New Roman"/>
          <w:u w:val="single"/>
        </w:rPr>
        <w:tab/>
      </w:r>
    </w:p>
    <w:p w14:paraId="600E028B" w14:textId="77777777" w:rsidR="004B751A" w:rsidRDefault="004B751A" w:rsidP="004B751A">
      <w:pPr>
        <w:pStyle w:val="BodyText"/>
        <w:tabs>
          <w:tab w:val="left" w:pos="9664"/>
        </w:tabs>
        <w:spacing w:before="183"/>
        <w:ind w:left="400"/>
        <w:rPr>
          <w:rFonts w:ascii="Times New Roman"/>
        </w:rPr>
      </w:pPr>
      <w:r>
        <w:t>Corporate Email</w:t>
      </w:r>
      <w:r>
        <w:rPr>
          <w:spacing w:val="-2"/>
        </w:rPr>
        <w:t xml:space="preserve"> </w:t>
      </w:r>
      <w:r>
        <w:t xml:space="preserve">Address: </w:t>
      </w:r>
      <w:r>
        <w:rPr>
          <w:rFonts w:ascii="Times New Roman"/>
          <w:u w:val="single"/>
        </w:rPr>
        <w:tab/>
      </w:r>
    </w:p>
    <w:p w14:paraId="14847EF7" w14:textId="77777777" w:rsidR="004B751A" w:rsidRDefault="004B751A" w:rsidP="004B751A">
      <w:pPr>
        <w:pStyle w:val="BodyText"/>
        <w:tabs>
          <w:tab w:val="left" w:pos="5538"/>
        </w:tabs>
        <w:spacing w:before="180"/>
        <w:ind w:left="400"/>
        <w:rPr>
          <w:rFonts w:ascii="Times New Roman"/>
        </w:rPr>
      </w:pPr>
      <w:r>
        <w:t xml:space="preserve">Tax ID / EIN: </w:t>
      </w:r>
      <w:r>
        <w:rPr>
          <w:rFonts w:ascii="Times New Roman"/>
          <w:u w:val="single"/>
        </w:rPr>
        <w:tab/>
      </w:r>
    </w:p>
    <w:p w14:paraId="3A0795DC" w14:textId="77777777" w:rsidR="004B751A" w:rsidRDefault="004B751A" w:rsidP="004B751A">
      <w:pPr>
        <w:pStyle w:val="BodyText"/>
        <w:tabs>
          <w:tab w:val="left" w:pos="4943"/>
          <w:tab w:val="left" w:pos="9312"/>
        </w:tabs>
        <w:spacing w:before="180"/>
        <w:ind w:left="400"/>
        <w:rPr>
          <w:rFonts w:ascii="Times New Roman"/>
        </w:rPr>
      </w:pPr>
      <w:r w:rsidRPr="00D7380E">
        <w:rPr>
          <w:b/>
          <w:bCs/>
        </w:rPr>
        <w:t>Agency</w:t>
      </w:r>
      <w:r>
        <w:t xml:space="preserve"> Insurance</w:t>
      </w:r>
      <w:r>
        <w:rPr>
          <w:spacing w:val="-3"/>
        </w:rPr>
        <w:t xml:space="preserve"> </w:t>
      </w:r>
      <w:r>
        <w:t>License</w:t>
      </w:r>
      <w:r>
        <w:rPr>
          <w:spacing w:val="-3"/>
        </w:rPr>
        <w:t xml:space="preserve"> </w:t>
      </w:r>
      <w:r>
        <w:t>Domicile</w:t>
      </w:r>
      <w:r>
        <w:rPr>
          <w:spacing w:val="-1"/>
        </w:rPr>
        <w:t xml:space="preserve"> </w:t>
      </w:r>
      <w:r>
        <w:t>State:</w:t>
      </w:r>
      <w:r>
        <w:rPr>
          <w:spacing w:val="-3"/>
        </w:rPr>
        <w:t xml:space="preserve"> </w:t>
      </w:r>
      <w:r>
        <w:rPr>
          <w:rFonts w:ascii="Times New Roman"/>
          <w:u w:val="single"/>
        </w:rPr>
        <w:tab/>
      </w:r>
      <w:r>
        <w:t xml:space="preserve">License #: </w:t>
      </w:r>
      <w:r>
        <w:rPr>
          <w:rFonts w:ascii="Times New Roman"/>
          <w:u w:val="single"/>
        </w:rPr>
        <w:tab/>
      </w:r>
    </w:p>
    <w:p w14:paraId="500CE160" w14:textId="77777777" w:rsidR="004B751A" w:rsidRDefault="004B751A" w:rsidP="004B751A">
      <w:pPr>
        <w:pStyle w:val="BodyText"/>
        <w:tabs>
          <w:tab w:val="left" w:pos="8775"/>
        </w:tabs>
        <w:spacing w:before="183"/>
        <w:ind w:left="400"/>
        <w:rPr>
          <w:rFonts w:ascii="Times New Roman"/>
        </w:rPr>
      </w:pPr>
      <w:r>
        <w:t>Other State</w:t>
      </w:r>
      <w:r>
        <w:rPr>
          <w:spacing w:val="-1"/>
        </w:rPr>
        <w:t xml:space="preserve"> </w:t>
      </w:r>
      <w:r>
        <w:t>Licenses?</w:t>
      </w:r>
      <w:r>
        <w:rPr>
          <w:spacing w:val="-1"/>
        </w:rPr>
        <w:t xml:space="preserve"> </w:t>
      </w:r>
      <w:r>
        <w:rPr>
          <w:rFonts w:ascii="Times New Roman"/>
          <w:u w:val="single"/>
        </w:rPr>
        <w:tab/>
      </w:r>
    </w:p>
    <w:p w14:paraId="30AFC74B" w14:textId="77777777" w:rsidR="004B751A" w:rsidRDefault="004B751A" w:rsidP="004B751A">
      <w:pPr>
        <w:rPr>
          <w:sz w:val="20"/>
        </w:rPr>
      </w:pPr>
    </w:p>
    <w:p w14:paraId="627D453C" w14:textId="3161B9A8" w:rsidR="004B751A" w:rsidRDefault="004B751A" w:rsidP="004B751A">
      <w:pPr>
        <w:pStyle w:val="BodyText"/>
        <w:tabs>
          <w:tab w:val="left" w:pos="5181"/>
          <w:tab w:val="left" w:pos="5435"/>
          <w:tab w:val="left" w:pos="9708"/>
        </w:tabs>
        <w:spacing w:before="213"/>
        <w:ind w:left="400"/>
        <w:rPr>
          <w:rFonts w:ascii="Times New Roman"/>
        </w:rPr>
      </w:pPr>
      <w:r w:rsidRPr="00B3037B">
        <w:rPr>
          <w:b/>
          <w:bCs/>
        </w:rPr>
        <w:t>Agen</w:t>
      </w:r>
      <w:r w:rsidR="006B33BC" w:rsidRPr="00B3037B">
        <w:rPr>
          <w:b/>
          <w:bCs/>
        </w:rPr>
        <w:t>t</w:t>
      </w:r>
      <w:r>
        <w:t xml:space="preserve"> First</w:t>
      </w:r>
      <w:r>
        <w:rPr>
          <w:spacing w:val="-3"/>
        </w:rPr>
        <w:t xml:space="preserve"> </w:t>
      </w:r>
      <w:r>
        <w:t>Name:</w:t>
      </w:r>
      <w:r>
        <w:rPr>
          <w:spacing w:val="-1"/>
        </w:rPr>
        <w:t xml:space="preserve"> </w:t>
      </w:r>
      <w:r>
        <w:rPr>
          <w:rFonts w:ascii="Times New Roman"/>
          <w:u w:val="single"/>
        </w:rPr>
        <w:tab/>
      </w:r>
      <w:r>
        <w:rPr>
          <w:rFonts w:ascii="Times New Roman"/>
        </w:rPr>
        <w:tab/>
      </w:r>
      <w:r>
        <w:t xml:space="preserve">Last </w:t>
      </w:r>
      <w:r>
        <w:rPr>
          <w:spacing w:val="-4"/>
        </w:rPr>
        <w:t>Name</w:t>
      </w:r>
      <w:r>
        <w:rPr>
          <w:rFonts w:ascii="Times New Roman"/>
          <w:u w:val="single"/>
        </w:rPr>
        <w:tab/>
      </w:r>
    </w:p>
    <w:p w14:paraId="7AD60974" w14:textId="77777777" w:rsidR="004B751A" w:rsidRDefault="004B751A" w:rsidP="004B751A">
      <w:pPr>
        <w:pStyle w:val="BodyText"/>
        <w:tabs>
          <w:tab w:val="left" w:pos="8799"/>
        </w:tabs>
        <w:spacing w:before="180"/>
        <w:ind w:left="400"/>
        <w:rPr>
          <w:rFonts w:ascii="Times New Roman"/>
        </w:rPr>
      </w:pPr>
      <w:r>
        <w:t xml:space="preserve">Residence Address: </w:t>
      </w:r>
      <w:r>
        <w:rPr>
          <w:rFonts w:ascii="Times New Roman"/>
          <w:u w:val="single"/>
        </w:rPr>
        <w:tab/>
      </w:r>
    </w:p>
    <w:p w14:paraId="00358E3F" w14:textId="5D8E87E5" w:rsidR="004B751A" w:rsidRDefault="004B751A" w:rsidP="004B751A">
      <w:pPr>
        <w:spacing w:before="9"/>
        <w:rPr>
          <w:sz w:val="20"/>
        </w:rPr>
      </w:pPr>
      <w:r>
        <w:rPr>
          <w:noProof/>
        </w:rPr>
        <mc:AlternateContent>
          <mc:Choice Requires="wps">
            <w:drawing>
              <wp:anchor distT="0" distB="0" distL="0" distR="0" simplePos="0" relativeHeight="251659264" behindDoc="1" locked="0" layoutInCell="1" allowOverlap="1" wp14:anchorId="6F1AEB57" wp14:editId="18F72D38">
                <wp:simplePos x="0" y="0"/>
                <wp:positionH relativeFrom="page">
                  <wp:posOffset>457200</wp:posOffset>
                </wp:positionH>
                <wp:positionV relativeFrom="paragraph">
                  <wp:posOffset>167640</wp:posOffset>
                </wp:positionV>
                <wp:extent cx="5281295" cy="1270"/>
                <wp:effectExtent l="9525" t="13970" r="5080" b="3810"/>
                <wp:wrapTopAndBottom/>
                <wp:docPr id="74600252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1295" cy="1270"/>
                        </a:xfrm>
                        <a:custGeom>
                          <a:avLst/>
                          <a:gdLst>
                            <a:gd name="T0" fmla="+- 0 720 720"/>
                            <a:gd name="T1" fmla="*/ T0 w 8317"/>
                            <a:gd name="T2" fmla="+- 0 9037 720"/>
                            <a:gd name="T3" fmla="*/ T2 w 8317"/>
                          </a:gdLst>
                          <a:ahLst/>
                          <a:cxnLst>
                            <a:cxn ang="0">
                              <a:pos x="T1" y="0"/>
                            </a:cxn>
                            <a:cxn ang="0">
                              <a:pos x="T3" y="0"/>
                            </a:cxn>
                          </a:cxnLst>
                          <a:rect l="0" t="0" r="r" b="b"/>
                          <a:pathLst>
                            <a:path w="8317">
                              <a:moveTo>
                                <a:pt x="0" y="0"/>
                              </a:moveTo>
                              <a:lnTo>
                                <a:pt x="8317" y="0"/>
                              </a:lnTo>
                            </a:path>
                          </a:pathLst>
                        </a:custGeom>
                        <a:noFill/>
                        <a:ln w="90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6CE68" id="Freeform: Shape 3" o:spid="_x0000_s1026" style="position:absolute;margin-left:36pt;margin-top:13.2pt;width:415.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" path="m,l8317,e" filled="f" strokeweight=".25242mm">
                <v:path arrowok="t" o:connecttype="custom" o:connectlocs="0,0;5281295,0" o:connectangles="0,0"/>
                <w10:wrap type="topAndBottom" anchorx="page"/>
              </v:shape>
            </w:pict>
          </mc:Fallback>
        </mc:AlternateContent>
      </w:r>
    </w:p>
    <w:p w14:paraId="219EB7F8" w14:textId="77777777" w:rsidR="004B751A" w:rsidRDefault="004B751A" w:rsidP="004B751A">
      <w:pPr>
        <w:rPr>
          <w:sz w:val="10"/>
        </w:rPr>
      </w:pPr>
    </w:p>
    <w:p w14:paraId="61045798" w14:textId="77777777" w:rsidR="004B751A" w:rsidRDefault="004B751A" w:rsidP="004B751A">
      <w:pPr>
        <w:pStyle w:val="BodyText"/>
        <w:tabs>
          <w:tab w:val="left" w:pos="8771"/>
        </w:tabs>
        <w:spacing w:before="87"/>
        <w:ind w:left="400"/>
        <w:rPr>
          <w:rFonts w:ascii="Times New Roman"/>
        </w:rPr>
      </w:pPr>
      <w:r>
        <w:t xml:space="preserve">Business Address: </w:t>
      </w:r>
      <w:r>
        <w:rPr>
          <w:rFonts w:ascii="Times New Roman"/>
          <w:u w:val="single"/>
        </w:rPr>
        <w:tab/>
      </w:r>
    </w:p>
    <w:p w14:paraId="7EA15AC6" w14:textId="77777777" w:rsidR="004B751A" w:rsidRDefault="004B751A" w:rsidP="004B751A">
      <w:pPr>
        <w:pStyle w:val="BodyText"/>
        <w:tabs>
          <w:tab w:val="left" w:pos="3805"/>
          <w:tab w:val="left" w:pos="7114"/>
          <w:tab w:val="left" w:pos="9801"/>
        </w:tabs>
        <w:spacing w:before="180"/>
        <w:ind w:left="400"/>
        <w:rPr>
          <w:rFonts w:ascii="Times New Roman"/>
        </w:rPr>
      </w:pPr>
      <w:r>
        <w:t xml:space="preserve">City: </w:t>
      </w:r>
      <w:r>
        <w:rPr>
          <w:rFonts w:ascii="Times New Roman"/>
          <w:u w:val="single"/>
        </w:rPr>
        <w:tab/>
      </w:r>
      <w:r>
        <w:rPr>
          <w:spacing w:val="-2"/>
        </w:rPr>
        <w:t>State:</w:t>
      </w:r>
      <w:r>
        <w:rPr>
          <w:rFonts w:ascii="Times New Roman"/>
          <w:u w:val="single"/>
        </w:rPr>
        <w:tab/>
      </w:r>
      <w:r>
        <w:t xml:space="preserve">Zip Code: </w:t>
      </w:r>
      <w:r>
        <w:rPr>
          <w:rFonts w:ascii="Times New Roman"/>
          <w:u w:val="single"/>
        </w:rPr>
        <w:tab/>
      </w:r>
    </w:p>
    <w:p w14:paraId="0F24681A" w14:textId="77777777" w:rsidR="004B751A" w:rsidRDefault="004B751A" w:rsidP="004B751A">
      <w:pPr>
        <w:pStyle w:val="BodyText"/>
        <w:tabs>
          <w:tab w:val="left" w:pos="4396"/>
          <w:tab w:val="left" w:pos="8787"/>
        </w:tabs>
        <w:spacing w:before="181"/>
        <w:ind w:left="400"/>
        <w:rPr>
          <w:rFonts w:ascii="Times New Roman"/>
        </w:rPr>
      </w:pPr>
      <w:r>
        <w:t>Office</w:t>
      </w:r>
      <w:r>
        <w:rPr>
          <w:spacing w:val="-2"/>
        </w:rPr>
        <w:t xml:space="preserve"> Phone:</w:t>
      </w:r>
      <w:r>
        <w:rPr>
          <w:rFonts w:ascii="Times New Roman"/>
          <w:u w:val="single"/>
        </w:rPr>
        <w:tab/>
      </w:r>
      <w:r>
        <w:t xml:space="preserve">Cell Phone: </w:t>
      </w:r>
      <w:r>
        <w:rPr>
          <w:rFonts w:ascii="Times New Roman"/>
          <w:u w:val="single"/>
        </w:rPr>
        <w:tab/>
      </w:r>
    </w:p>
    <w:p w14:paraId="02BA5ED4" w14:textId="77777777" w:rsidR="004B751A" w:rsidRDefault="004B751A" w:rsidP="004B751A">
      <w:pPr>
        <w:pStyle w:val="BodyText"/>
        <w:tabs>
          <w:tab w:val="left" w:pos="4443"/>
          <w:tab w:val="left" w:pos="8775"/>
        </w:tabs>
        <w:spacing w:before="182"/>
        <w:ind w:left="400"/>
        <w:rPr>
          <w:rFonts w:ascii="Times New Roman"/>
        </w:rPr>
      </w:pPr>
      <w:r>
        <w:t xml:space="preserve">Fax </w:t>
      </w:r>
      <w:r>
        <w:rPr>
          <w:spacing w:val="-2"/>
        </w:rPr>
        <w:t>Number:</w:t>
      </w:r>
      <w:r>
        <w:rPr>
          <w:rFonts w:ascii="Times New Roman"/>
          <w:u w:val="single"/>
        </w:rPr>
        <w:tab/>
      </w:r>
      <w:r>
        <w:t>Home</w:t>
      </w:r>
      <w:r>
        <w:rPr>
          <w:spacing w:val="-7"/>
        </w:rPr>
        <w:t xml:space="preserve"> </w:t>
      </w:r>
      <w:r>
        <w:rPr>
          <w:spacing w:val="-2"/>
        </w:rPr>
        <w:t>Phone:</w:t>
      </w:r>
      <w:r>
        <w:rPr>
          <w:rFonts w:ascii="Times New Roman"/>
          <w:u w:val="single"/>
        </w:rPr>
        <w:tab/>
      </w:r>
    </w:p>
    <w:p w14:paraId="42D49307" w14:textId="77777777" w:rsidR="004B751A" w:rsidRDefault="004B751A" w:rsidP="004B751A">
      <w:pPr>
        <w:pStyle w:val="BodyText"/>
        <w:tabs>
          <w:tab w:val="left" w:pos="8710"/>
        </w:tabs>
        <w:spacing w:before="181"/>
        <w:ind w:left="400"/>
        <w:rPr>
          <w:rFonts w:ascii="Times New Roman"/>
        </w:rPr>
      </w:pPr>
      <w:r>
        <w:t xml:space="preserve">Email Address: </w:t>
      </w:r>
      <w:r>
        <w:rPr>
          <w:rFonts w:ascii="Times New Roman"/>
          <w:u w:val="single"/>
        </w:rPr>
        <w:tab/>
      </w:r>
    </w:p>
    <w:p w14:paraId="70194D3B" w14:textId="77777777" w:rsidR="004B751A" w:rsidRDefault="004B751A" w:rsidP="004B751A">
      <w:pPr>
        <w:pStyle w:val="BodyText"/>
        <w:tabs>
          <w:tab w:val="left" w:pos="4353"/>
          <w:tab w:val="left" w:pos="8750"/>
        </w:tabs>
        <w:spacing w:before="182"/>
        <w:ind w:left="400"/>
        <w:rPr>
          <w:rFonts w:ascii="Times New Roman"/>
        </w:rPr>
      </w:pPr>
      <w:r>
        <w:t xml:space="preserve">Birthdate: </w:t>
      </w:r>
      <w:r>
        <w:rPr>
          <w:rFonts w:ascii="Times New Roman"/>
          <w:u w:val="single"/>
        </w:rPr>
        <w:tab/>
      </w:r>
      <w:r>
        <w:rPr>
          <w:spacing w:val="-4"/>
        </w:rPr>
        <w:t>SSN:</w:t>
      </w:r>
      <w:r>
        <w:rPr>
          <w:rFonts w:ascii="Times New Roman"/>
          <w:u w:val="single"/>
        </w:rPr>
        <w:tab/>
      </w:r>
    </w:p>
    <w:p w14:paraId="15B4D18A" w14:textId="05E6D314" w:rsidR="004B751A" w:rsidRDefault="000F2443" w:rsidP="004B751A">
      <w:pPr>
        <w:pStyle w:val="BodyText"/>
        <w:tabs>
          <w:tab w:val="left" w:pos="4322"/>
          <w:tab w:val="left" w:pos="8688"/>
        </w:tabs>
        <w:spacing w:before="180"/>
        <w:ind w:left="400"/>
        <w:rPr>
          <w:rFonts w:ascii="Times New Roman"/>
        </w:rPr>
      </w:pPr>
      <w:r w:rsidRPr="000F2443">
        <w:rPr>
          <w:b/>
          <w:bCs/>
        </w:rPr>
        <w:t>Agency</w:t>
      </w:r>
      <w:r>
        <w:t xml:space="preserve"> </w:t>
      </w:r>
      <w:r w:rsidR="004B751A">
        <w:t>Residence</w:t>
      </w:r>
      <w:r w:rsidR="004B751A">
        <w:rPr>
          <w:spacing w:val="-5"/>
        </w:rPr>
        <w:t xml:space="preserve"> </w:t>
      </w:r>
      <w:r w:rsidR="004B751A">
        <w:t>Insurance</w:t>
      </w:r>
      <w:r w:rsidR="004B751A">
        <w:rPr>
          <w:spacing w:val="-4"/>
        </w:rPr>
        <w:t xml:space="preserve"> </w:t>
      </w:r>
      <w:r w:rsidR="004B751A">
        <w:t>License</w:t>
      </w:r>
      <w:r w:rsidR="004B751A">
        <w:rPr>
          <w:spacing w:val="-4"/>
        </w:rPr>
        <w:t xml:space="preserve"> </w:t>
      </w:r>
      <w:r w:rsidR="004B751A">
        <w:rPr>
          <w:spacing w:val="-2"/>
        </w:rPr>
        <w:t>State:</w:t>
      </w:r>
      <w:r w:rsidR="004B751A">
        <w:rPr>
          <w:rFonts w:ascii="Times New Roman"/>
          <w:u w:val="single"/>
        </w:rPr>
        <w:tab/>
      </w:r>
      <w:r w:rsidR="004B751A">
        <w:t xml:space="preserve">License #: </w:t>
      </w:r>
      <w:r w:rsidR="004B751A">
        <w:rPr>
          <w:rFonts w:ascii="Times New Roman"/>
          <w:u w:val="single"/>
        </w:rPr>
        <w:tab/>
      </w:r>
    </w:p>
    <w:p w14:paraId="54D74D69" w14:textId="77777777" w:rsidR="004B751A" w:rsidRDefault="004B751A" w:rsidP="004B751A">
      <w:pPr>
        <w:pStyle w:val="BodyText"/>
        <w:tabs>
          <w:tab w:val="left" w:pos="8775"/>
        </w:tabs>
        <w:spacing w:before="183"/>
        <w:ind w:left="400"/>
        <w:rPr>
          <w:rFonts w:ascii="Times New Roman"/>
        </w:rPr>
      </w:pPr>
      <w:r>
        <w:t>Other State</w:t>
      </w:r>
      <w:r>
        <w:rPr>
          <w:spacing w:val="-1"/>
        </w:rPr>
        <w:t xml:space="preserve"> </w:t>
      </w:r>
      <w:r>
        <w:t>Licenses?</w:t>
      </w:r>
      <w:r>
        <w:rPr>
          <w:spacing w:val="-1"/>
        </w:rPr>
        <w:t xml:space="preserve"> </w:t>
      </w:r>
      <w:r>
        <w:rPr>
          <w:rFonts w:ascii="Times New Roman"/>
          <w:u w:val="single"/>
        </w:rPr>
        <w:tab/>
      </w:r>
    </w:p>
    <w:p w14:paraId="62C18A69" w14:textId="77777777" w:rsidR="004B751A" w:rsidRDefault="004B751A" w:rsidP="004B751A">
      <w:pPr>
        <w:spacing w:before="9"/>
        <w:rPr>
          <w:sz w:val="10"/>
        </w:rPr>
      </w:pPr>
    </w:p>
    <w:p w14:paraId="35E7D31C" w14:textId="77777777" w:rsidR="004B751A" w:rsidRPr="00635FE4" w:rsidRDefault="004B751A" w:rsidP="004B751A">
      <w:pPr>
        <w:pStyle w:val="BodyText"/>
        <w:spacing w:before="56"/>
        <w:ind w:left="400"/>
        <w:rPr>
          <w:sz w:val="20"/>
          <w:szCs w:val="20"/>
        </w:rPr>
      </w:pPr>
      <w:r w:rsidRPr="00635FE4">
        <w:rPr>
          <w:sz w:val="20"/>
          <w:szCs w:val="20"/>
        </w:rPr>
        <w:t>Contracting</w:t>
      </w:r>
      <w:r w:rsidRPr="00635FE4">
        <w:rPr>
          <w:spacing w:val="-5"/>
          <w:sz w:val="20"/>
          <w:szCs w:val="20"/>
        </w:rPr>
        <w:t xml:space="preserve"> </w:t>
      </w:r>
      <w:r w:rsidRPr="00635FE4">
        <w:rPr>
          <w:sz w:val="20"/>
          <w:szCs w:val="20"/>
        </w:rPr>
        <w:t>Check</w:t>
      </w:r>
      <w:r w:rsidRPr="00635FE4">
        <w:rPr>
          <w:spacing w:val="-5"/>
          <w:sz w:val="20"/>
          <w:szCs w:val="20"/>
        </w:rPr>
        <w:t xml:space="preserve"> </w:t>
      </w:r>
      <w:r w:rsidRPr="00635FE4">
        <w:rPr>
          <w:spacing w:val="-4"/>
          <w:sz w:val="20"/>
          <w:szCs w:val="20"/>
        </w:rPr>
        <w:t>List:</w:t>
      </w:r>
    </w:p>
    <w:p w14:paraId="199AA168" w14:textId="77777777" w:rsidR="004B751A" w:rsidRPr="00635FE4" w:rsidRDefault="004B751A" w:rsidP="004B751A">
      <w:pPr>
        <w:pStyle w:val="ListParagraph"/>
        <w:numPr>
          <w:ilvl w:val="0"/>
          <w:numId w:val="4"/>
        </w:numPr>
        <w:tabs>
          <w:tab w:val="left" w:pos="1120"/>
        </w:tabs>
        <w:spacing w:before="181" w:line="259" w:lineRule="auto"/>
        <w:ind w:right="406"/>
        <w:rPr>
          <w:rFonts w:ascii="Calibri"/>
          <w:sz w:val="20"/>
          <w:szCs w:val="20"/>
        </w:rPr>
      </w:pPr>
      <w:r w:rsidRPr="00635FE4">
        <w:rPr>
          <w:rFonts w:ascii="Calibri"/>
          <w:sz w:val="20"/>
          <w:szCs w:val="20"/>
        </w:rPr>
        <w:t>CURRENT COPY OF INSURANCE LICENSE Please submit copies of Insurance licenses for any states you wish to become</w:t>
      </w:r>
      <w:r w:rsidRPr="00635FE4">
        <w:rPr>
          <w:rFonts w:ascii="Calibri"/>
          <w:spacing w:val="-5"/>
          <w:sz w:val="20"/>
          <w:szCs w:val="20"/>
        </w:rPr>
        <w:t xml:space="preserve"> </w:t>
      </w:r>
      <w:r w:rsidRPr="00635FE4">
        <w:rPr>
          <w:rFonts w:ascii="Calibri"/>
          <w:sz w:val="20"/>
          <w:szCs w:val="20"/>
        </w:rPr>
        <w:t>appointed</w:t>
      </w:r>
      <w:r w:rsidRPr="00635FE4">
        <w:rPr>
          <w:rFonts w:ascii="Calibri"/>
          <w:spacing w:val="-6"/>
          <w:sz w:val="20"/>
          <w:szCs w:val="20"/>
        </w:rPr>
        <w:t xml:space="preserve"> </w:t>
      </w:r>
      <w:r w:rsidRPr="00635FE4">
        <w:rPr>
          <w:rFonts w:ascii="Calibri"/>
          <w:sz w:val="20"/>
          <w:szCs w:val="20"/>
        </w:rPr>
        <w:t>in.</w:t>
      </w:r>
      <w:r w:rsidRPr="00635FE4">
        <w:rPr>
          <w:rFonts w:ascii="Calibri"/>
          <w:spacing w:val="-3"/>
          <w:sz w:val="20"/>
          <w:szCs w:val="20"/>
        </w:rPr>
        <w:t xml:space="preserve"> </w:t>
      </w:r>
      <w:r w:rsidRPr="00635FE4">
        <w:rPr>
          <w:rFonts w:ascii="Calibri"/>
          <w:sz w:val="20"/>
          <w:szCs w:val="20"/>
        </w:rPr>
        <w:t>(Licensed</w:t>
      </w:r>
      <w:r w:rsidRPr="00635FE4">
        <w:rPr>
          <w:rFonts w:ascii="Calibri"/>
          <w:spacing w:val="-3"/>
          <w:sz w:val="20"/>
          <w:szCs w:val="20"/>
        </w:rPr>
        <w:t xml:space="preserve"> </w:t>
      </w:r>
      <w:r w:rsidRPr="00635FE4">
        <w:rPr>
          <w:rFonts w:ascii="Calibri"/>
          <w:sz w:val="20"/>
          <w:szCs w:val="20"/>
        </w:rPr>
        <w:t>as</w:t>
      </w:r>
      <w:r w:rsidRPr="00635FE4">
        <w:rPr>
          <w:rFonts w:ascii="Calibri"/>
          <w:spacing w:val="-3"/>
          <w:sz w:val="20"/>
          <w:szCs w:val="20"/>
        </w:rPr>
        <w:t xml:space="preserve"> </w:t>
      </w:r>
      <w:r w:rsidRPr="00635FE4">
        <w:rPr>
          <w:rFonts w:ascii="Calibri"/>
          <w:sz w:val="20"/>
          <w:szCs w:val="20"/>
        </w:rPr>
        <w:t>an</w:t>
      </w:r>
      <w:r w:rsidRPr="00635FE4">
        <w:rPr>
          <w:rFonts w:ascii="Calibri"/>
          <w:spacing w:val="-3"/>
          <w:sz w:val="20"/>
          <w:szCs w:val="20"/>
        </w:rPr>
        <w:t xml:space="preserve"> </w:t>
      </w:r>
      <w:r w:rsidRPr="00635FE4">
        <w:rPr>
          <w:rFonts w:ascii="Calibri"/>
          <w:sz w:val="20"/>
          <w:szCs w:val="20"/>
        </w:rPr>
        <w:t>accident</w:t>
      </w:r>
      <w:r w:rsidRPr="00635FE4">
        <w:rPr>
          <w:rFonts w:ascii="Calibri"/>
          <w:spacing w:val="-3"/>
          <w:sz w:val="20"/>
          <w:szCs w:val="20"/>
        </w:rPr>
        <w:t xml:space="preserve"> </w:t>
      </w:r>
      <w:r w:rsidRPr="00635FE4">
        <w:rPr>
          <w:rFonts w:ascii="Calibri"/>
          <w:sz w:val="20"/>
          <w:szCs w:val="20"/>
        </w:rPr>
        <w:t>and</w:t>
      </w:r>
      <w:r w:rsidRPr="00635FE4">
        <w:rPr>
          <w:rFonts w:ascii="Calibri"/>
          <w:spacing w:val="-5"/>
          <w:sz w:val="20"/>
          <w:szCs w:val="20"/>
        </w:rPr>
        <w:t xml:space="preserve"> </w:t>
      </w:r>
      <w:r w:rsidRPr="00635FE4">
        <w:rPr>
          <w:rFonts w:ascii="Calibri"/>
          <w:sz w:val="20"/>
          <w:szCs w:val="20"/>
        </w:rPr>
        <w:t>health</w:t>
      </w:r>
      <w:r w:rsidRPr="00635FE4">
        <w:rPr>
          <w:rFonts w:ascii="Calibri"/>
          <w:spacing w:val="-3"/>
          <w:sz w:val="20"/>
          <w:szCs w:val="20"/>
        </w:rPr>
        <w:t xml:space="preserve"> </w:t>
      </w:r>
      <w:r w:rsidRPr="00635FE4">
        <w:rPr>
          <w:rFonts w:ascii="Calibri"/>
          <w:sz w:val="20"/>
          <w:szCs w:val="20"/>
        </w:rPr>
        <w:t>insurance</w:t>
      </w:r>
      <w:r w:rsidRPr="00635FE4">
        <w:rPr>
          <w:rFonts w:ascii="Calibri"/>
          <w:spacing w:val="-3"/>
          <w:sz w:val="20"/>
          <w:szCs w:val="20"/>
        </w:rPr>
        <w:t xml:space="preserve"> </w:t>
      </w:r>
      <w:r w:rsidRPr="00635FE4">
        <w:rPr>
          <w:rFonts w:ascii="Calibri"/>
          <w:sz w:val="20"/>
          <w:szCs w:val="20"/>
        </w:rPr>
        <w:t>Agency/Agency/Broker</w:t>
      </w:r>
      <w:r w:rsidRPr="00635FE4">
        <w:rPr>
          <w:rFonts w:ascii="Calibri"/>
          <w:spacing w:val="-5"/>
          <w:sz w:val="20"/>
          <w:szCs w:val="20"/>
        </w:rPr>
        <w:t xml:space="preserve"> </w:t>
      </w:r>
      <w:r w:rsidRPr="00635FE4">
        <w:rPr>
          <w:rFonts w:ascii="Calibri"/>
          <w:sz w:val="20"/>
          <w:szCs w:val="20"/>
        </w:rPr>
        <w:t>and</w:t>
      </w:r>
      <w:r w:rsidRPr="00635FE4">
        <w:rPr>
          <w:rFonts w:ascii="Calibri"/>
          <w:spacing w:val="-5"/>
          <w:sz w:val="20"/>
          <w:szCs w:val="20"/>
        </w:rPr>
        <w:t xml:space="preserve"> </w:t>
      </w:r>
      <w:r w:rsidRPr="00635FE4">
        <w:rPr>
          <w:rFonts w:ascii="Calibri"/>
          <w:sz w:val="20"/>
          <w:szCs w:val="20"/>
        </w:rPr>
        <w:t>engaged</w:t>
      </w:r>
      <w:r w:rsidRPr="00635FE4">
        <w:rPr>
          <w:rFonts w:ascii="Calibri"/>
          <w:spacing w:val="-7"/>
          <w:sz w:val="20"/>
          <w:szCs w:val="20"/>
        </w:rPr>
        <w:t xml:space="preserve"> </w:t>
      </w:r>
      <w:r w:rsidRPr="00635FE4">
        <w:rPr>
          <w:rFonts w:ascii="Calibri"/>
          <w:sz w:val="20"/>
          <w:szCs w:val="20"/>
        </w:rPr>
        <w:t>in</w:t>
      </w:r>
      <w:r w:rsidRPr="00635FE4">
        <w:rPr>
          <w:rFonts w:ascii="Calibri"/>
          <w:spacing w:val="-6"/>
          <w:sz w:val="20"/>
          <w:szCs w:val="20"/>
        </w:rPr>
        <w:t xml:space="preserve"> </w:t>
      </w:r>
      <w:r w:rsidRPr="00635FE4">
        <w:rPr>
          <w:rFonts w:ascii="Calibri"/>
          <w:sz w:val="20"/>
          <w:szCs w:val="20"/>
        </w:rPr>
        <w:t xml:space="preserve">the business of marketing and selling individual health insurance policies pursuant to the laws of the State of </w:t>
      </w:r>
      <w:r w:rsidRPr="00635FE4">
        <w:rPr>
          <w:rFonts w:ascii="Calibri"/>
          <w:spacing w:val="-2"/>
          <w:sz w:val="20"/>
          <w:szCs w:val="20"/>
        </w:rPr>
        <w:t>Licensure.)</w:t>
      </w:r>
    </w:p>
    <w:p w14:paraId="5C2ECA27" w14:textId="77777777" w:rsidR="004B751A" w:rsidRPr="00635FE4" w:rsidRDefault="004B751A" w:rsidP="004B751A">
      <w:pPr>
        <w:pStyle w:val="ListParagraph"/>
        <w:numPr>
          <w:ilvl w:val="0"/>
          <w:numId w:val="4"/>
        </w:numPr>
        <w:tabs>
          <w:tab w:val="left" w:pos="1120"/>
        </w:tabs>
        <w:spacing w:line="268" w:lineRule="exact"/>
        <w:rPr>
          <w:rFonts w:ascii="Calibri"/>
          <w:sz w:val="20"/>
          <w:szCs w:val="20"/>
        </w:rPr>
      </w:pPr>
      <w:r w:rsidRPr="00635FE4">
        <w:rPr>
          <w:rFonts w:ascii="Calibri"/>
          <w:sz w:val="20"/>
          <w:szCs w:val="20"/>
        </w:rPr>
        <w:t>VOIDED</w:t>
      </w:r>
      <w:r w:rsidRPr="00635FE4">
        <w:rPr>
          <w:rFonts w:ascii="Calibri"/>
          <w:spacing w:val="-2"/>
          <w:sz w:val="20"/>
          <w:szCs w:val="20"/>
        </w:rPr>
        <w:t xml:space="preserve"> </w:t>
      </w:r>
      <w:r w:rsidRPr="00635FE4">
        <w:rPr>
          <w:rFonts w:ascii="Calibri"/>
          <w:sz w:val="20"/>
          <w:szCs w:val="20"/>
        </w:rPr>
        <w:t>CHECK</w:t>
      </w:r>
      <w:r w:rsidRPr="00635FE4">
        <w:rPr>
          <w:rFonts w:ascii="Calibri"/>
          <w:spacing w:val="-3"/>
          <w:sz w:val="20"/>
          <w:szCs w:val="20"/>
        </w:rPr>
        <w:t xml:space="preserve"> </w:t>
      </w:r>
      <w:r w:rsidRPr="00635FE4">
        <w:rPr>
          <w:rFonts w:ascii="Calibri"/>
          <w:sz w:val="20"/>
          <w:szCs w:val="20"/>
        </w:rPr>
        <w:t>Provide</w:t>
      </w:r>
      <w:r w:rsidRPr="00635FE4">
        <w:rPr>
          <w:rFonts w:ascii="Calibri"/>
          <w:spacing w:val="-2"/>
          <w:sz w:val="20"/>
          <w:szCs w:val="20"/>
        </w:rPr>
        <w:t xml:space="preserve"> </w:t>
      </w:r>
      <w:r w:rsidRPr="00635FE4">
        <w:rPr>
          <w:rFonts w:ascii="Calibri"/>
          <w:sz w:val="20"/>
          <w:szCs w:val="20"/>
        </w:rPr>
        <w:t>a</w:t>
      </w:r>
      <w:r w:rsidRPr="00635FE4">
        <w:rPr>
          <w:rFonts w:ascii="Calibri"/>
          <w:spacing w:val="-3"/>
          <w:sz w:val="20"/>
          <w:szCs w:val="20"/>
        </w:rPr>
        <w:t xml:space="preserve"> </w:t>
      </w:r>
      <w:r w:rsidRPr="00635FE4">
        <w:rPr>
          <w:rFonts w:ascii="Calibri"/>
          <w:sz w:val="20"/>
          <w:szCs w:val="20"/>
        </w:rPr>
        <w:t>copy</w:t>
      </w:r>
      <w:r w:rsidRPr="00635FE4">
        <w:rPr>
          <w:rFonts w:ascii="Calibri"/>
          <w:spacing w:val="-1"/>
          <w:sz w:val="20"/>
          <w:szCs w:val="20"/>
        </w:rPr>
        <w:t xml:space="preserve"> </w:t>
      </w:r>
      <w:r w:rsidRPr="00635FE4">
        <w:rPr>
          <w:rFonts w:ascii="Calibri"/>
          <w:sz w:val="20"/>
          <w:szCs w:val="20"/>
        </w:rPr>
        <w:t>of</w:t>
      </w:r>
      <w:r w:rsidRPr="00635FE4">
        <w:rPr>
          <w:rFonts w:ascii="Calibri"/>
          <w:spacing w:val="-2"/>
          <w:sz w:val="20"/>
          <w:szCs w:val="20"/>
        </w:rPr>
        <w:t xml:space="preserve"> </w:t>
      </w:r>
      <w:r w:rsidRPr="00635FE4">
        <w:rPr>
          <w:rFonts w:ascii="Calibri"/>
          <w:sz w:val="20"/>
          <w:szCs w:val="20"/>
        </w:rPr>
        <w:t>a</w:t>
      </w:r>
      <w:r w:rsidRPr="00635FE4">
        <w:rPr>
          <w:rFonts w:ascii="Calibri"/>
          <w:spacing w:val="-3"/>
          <w:sz w:val="20"/>
          <w:szCs w:val="20"/>
        </w:rPr>
        <w:t xml:space="preserve"> </w:t>
      </w:r>
      <w:r w:rsidRPr="00635FE4">
        <w:rPr>
          <w:rFonts w:ascii="Calibri"/>
          <w:sz w:val="20"/>
          <w:szCs w:val="20"/>
        </w:rPr>
        <w:t>voided</w:t>
      </w:r>
      <w:r w:rsidRPr="00635FE4">
        <w:rPr>
          <w:rFonts w:ascii="Calibri"/>
          <w:spacing w:val="-3"/>
          <w:sz w:val="20"/>
          <w:szCs w:val="20"/>
        </w:rPr>
        <w:t xml:space="preserve"> </w:t>
      </w:r>
      <w:r w:rsidRPr="00635FE4">
        <w:rPr>
          <w:rFonts w:ascii="Calibri"/>
          <w:sz w:val="20"/>
          <w:szCs w:val="20"/>
        </w:rPr>
        <w:t>check</w:t>
      </w:r>
      <w:r w:rsidRPr="00635FE4">
        <w:rPr>
          <w:rFonts w:ascii="Calibri"/>
          <w:spacing w:val="-1"/>
          <w:sz w:val="20"/>
          <w:szCs w:val="20"/>
        </w:rPr>
        <w:t xml:space="preserve"> </w:t>
      </w:r>
      <w:r w:rsidRPr="00635FE4">
        <w:rPr>
          <w:rFonts w:ascii="Calibri"/>
          <w:sz w:val="20"/>
          <w:szCs w:val="20"/>
        </w:rPr>
        <w:t>for</w:t>
      </w:r>
      <w:r w:rsidRPr="00635FE4">
        <w:rPr>
          <w:rFonts w:ascii="Calibri"/>
          <w:spacing w:val="-2"/>
          <w:sz w:val="20"/>
          <w:szCs w:val="20"/>
        </w:rPr>
        <w:t xml:space="preserve"> </w:t>
      </w:r>
      <w:r w:rsidRPr="00635FE4">
        <w:rPr>
          <w:rFonts w:ascii="Calibri"/>
          <w:sz w:val="20"/>
          <w:szCs w:val="20"/>
        </w:rPr>
        <w:t>direct</w:t>
      </w:r>
      <w:r w:rsidRPr="00635FE4">
        <w:rPr>
          <w:rFonts w:ascii="Calibri"/>
          <w:spacing w:val="-2"/>
          <w:sz w:val="20"/>
          <w:szCs w:val="20"/>
        </w:rPr>
        <w:t xml:space="preserve"> </w:t>
      </w:r>
      <w:r w:rsidRPr="00635FE4">
        <w:rPr>
          <w:rFonts w:ascii="Calibri"/>
          <w:sz w:val="20"/>
          <w:szCs w:val="20"/>
        </w:rPr>
        <w:t>deposit</w:t>
      </w:r>
      <w:r w:rsidRPr="00635FE4">
        <w:rPr>
          <w:rFonts w:ascii="Calibri"/>
          <w:spacing w:val="-2"/>
          <w:sz w:val="20"/>
          <w:szCs w:val="20"/>
        </w:rPr>
        <w:t xml:space="preserve"> purposes.</w:t>
      </w:r>
    </w:p>
    <w:p w14:paraId="0A0E1CED" w14:textId="77777777" w:rsidR="004B751A" w:rsidRPr="00635FE4" w:rsidRDefault="004B751A" w:rsidP="004B751A">
      <w:pPr>
        <w:pStyle w:val="ListParagraph"/>
        <w:numPr>
          <w:ilvl w:val="0"/>
          <w:numId w:val="4"/>
        </w:numPr>
        <w:tabs>
          <w:tab w:val="left" w:pos="1120"/>
        </w:tabs>
        <w:spacing w:before="21" w:line="259" w:lineRule="auto"/>
        <w:ind w:right="538"/>
        <w:rPr>
          <w:rFonts w:ascii="Calibri"/>
          <w:sz w:val="20"/>
          <w:szCs w:val="20"/>
        </w:rPr>
      </w:pPr>
      <w:r w:rsidRPr="00635FE4">
        <w:rPr>
          <w:rFonts w:ascii="Calibri"/>
          <w:sz w:val="20"/>
          <w:szCs w:val="20"/>
        </w:rPr>
        <w:t>E&amp;O</w:t>
      </w:r>
      <w:r w:rsidRPr="00635FE4">
        <w:rPr>
          <w:rFonts w:ascii="Calibri"/>
          <w:spacing w:val="-3"/>
          <w:sz w:val="20"/>
          <w:szCs w:val="20"/>
        </w:rPr>
        <w:t xml:space="preserve"> </w:t>
      </w:r>
      <w:r w:rsidRPr="00635FE4">
        <w:rPr>
          <w:rFonts w:ascii="Calibri"/>
          <w:sz w:val="20"/>
          <w:szCs w:val="20"/>
        </w:rPr>
        <w:t>CERTIFICATE</w:t>
      </w:r>
      <w:r w:rsidRPr="00635FE4">
        <w:rPr>
          <w:rFonts w:ascii="Calibri"/>
          <w:spacing w:val="-3"/>
          <w:sz w:val="20"/>
          <w:szCs w:val="20"/>
        </w:rPr>
        <w:t xml:space="preserve"> </w:t>
      </w:r>
      <w:r w:rsidRPr="00635FE4">
        <w:rPr>
          <w:rFonts w:ascii="Calibri"/>
          <w:sz w:val="20"/>
          <w:szCs w:val="20"/>
        </w:rPr>
        <w:t>Please</w:t>
      </w:r>
      <w:r w:rsidRPr="00635FE4">
        <w:rPr>
          <w:rFonts w:ascii="Calibri"/>
          <w:spacing w:val="-5"/>
          <w:sz w:val="20"/>
          <w:szCs w:val="20"/>
        </w:rPr>
        <w:t xml:space="preserve"> </w:t>
      </w:r>
      <w:r w:rsidRPr="00635FE4">
        <w:rPr>
          <w:rFonts w:ascii="Calibri"/>
          <w:sz w:val="20"/>
          <w:szCs w:val="20"/>
        </w:rPr>
        <w:t>provide</w:t>
      </w:r>
      <w:r w:rsidRPr="00635FE4">
        <w:rPr>
          <w:rFonts w:ascii="Calibri"/>
          <w:spacing w:val="-5"/>
          <w:sz w:val="20"/>
          <w:szCs w:val="20"/>
        </w:rPr>
        <w:t xml:space="preserve"> </w:t>
      </w:r>
      <w:r w:rsidRPr="00635FE4">
        <w:rPr>
          <w:rFonts w:ascii="Calibri"/>
          <w:sz w:val="20"/>
          <w:szCs w:val="20"/>
        </w:rPr>
        <w:t>a</w:t>
      </w:r>
      <w:r w:rsidRPr="00635FE4">
        <w:rPr>
          <w:rFonts w:ascii="Calibri"/>
          <w:spacing w:val="-2"/>
          <w:sz w:val="20"/>
          <w:szCs w:val="20"/>
        </w:rPr>
        <w:t xml:space="preserve"> </w:t>
      </w:r>
      <w:r w:rsidRPr="00635FE4">
        <w:rPr>
          <w:rFonts w:ascii="Calibri"/>
          <w:sz w:val="20"/>
          <w:szCs w:val="20"/>
        </w:rPr>
        <w:t>current</w:t>
      </w:r>
      <w:r w:rsidRPr="00635FE4">
        <w:rPr>
          <w:rFonts w:ascii="Calibri"/>
          <w:spacing w:val="-3"/>
          <w:sz w:val="20"/>
          <w:szCs w:val="20"/>
        </w:rPr>
        <w:t xml:space="preserve"> </w:t>
      </w:r>
      <w:r w:rsidRPr="00635FE4">
        <w:rPr>
          <w:rFonts w:ascii="Calibri"/>
          <w:sz w:val="20"/>
          <w:szCs w:val="20"/>
        </w:rPr>
        <w:t>copy</w:t>
      </w:r>
      <w:r w:rsidRPr="00635FE4">
        <w:rPr>
          <w:rFonts w:ascii="Calibri"/>
          <w:spacing w:val="-5"/>
          <w:sz w:val="20"/>
          <w:szCs w:val="20"/>
        </w:rPr>
        <w:t xml:space="preserve"> </w:t>
      </w:r>
      <w:r w:rsidRPr="00635FE4">
        <w:rPr>
          <w:rFonts w:ascii="Calibri"/>
          <w:sz w:val="20"/>
          <w:szCs w:val="20"/>
        </w:rPr>
        <w:t>of</w:t>
      </w:r>
      <w:r w:rsidRPr="00635FE4">
        <w:rPr>
          <w:rFonts w:ascii="Calibri"/>
          <w:spacing w:val="-5"/>
          <w:sz w:val="20"/>
          <w:szCs w:val="20"/>
        </w:rPr>
        <w:t xml:space="preserve"> </w:t>
      </w:r>
      <w:r w:rsidRPr="00635FE4">
        <w:rPr>
          <w:rFonts w:ascii="Calibri"/>
          <w:sz w:val="20"/>
          <w:szCs w:val="20"/>
        </w:rPr>
        <w:t>the</w:t>
      </w:r>
      <w:r w:rsidRPr="00635FE4">
        <w:rPr>
          <w:rFonts w:ascii="Calibri"/>
          <w:spacing w:val="-5"/>
          <w:sz w:val="20"/>
          <w:szCs w:val="20"/>
        </w:rPr>
        <w:t xml:space="preserve"> </w:t>
      </w:r>
      <w:r w:rsidRPr="00635FE4">
        <w:rPr>
          <w:rFonts w:ascii="Calibri"/>
          <w:sz w:val="20"/>
          <w:szCs w:val="20"/>
        </w:rPr>
        <w:t>certificate.</w:t>
      </w:r>
      <w:r w:rsidRPr="00635FE4">
        <w:rPr>
          <w:rFonts w:ascii="Calibri"/>
          <w:spacing w:val="-5"/>
          <w:sz w:val="20"/>
          <w:szCs w:val="20"/>
        </w:rPr>
        <w:t xml:space="preserve"> </w:t>
      </w:r>
      <w:r w:rsidRPr="00635FE4">
        <w:rPr>
          <w:rFonts w:ascii="Calibri"/>
          <w:sz w:val="20"/>
          <w:szCs w:val="20"/>
        </w:rPr>
        <w:t>(Agency/Broker</w:t>
      </w:r>
      <w:r w:rsidRPr="00635FE4">
        <w:rPr>
          <w:rFonts w:ascii="Calibri"/>
          <w:spacing w:val="-3"/>
          <w:sz w:val="20"/>
          <w:szCs w:val="20"/>
        </w:rPr>
        <w:t xml:space="preserve"> </w:t>
      </w:r>
      <w:r w:rsidRPr="00635FE4">
        <w:rPr>
          <w:rFonts w:ascii="Calibri"/>
          <w:sz w:val="20"/>
          <w:szCs w:val="20"/>
        </w:rPr>
        <w:t>shall,</w:t>
      </w:r>
      <w:r w:rsidRPr="00635FE4">
        <w:rPr>
          <w:rFonts w:ascii="Calibri"/>
          <w:spacing w:val="-3"/>
          <w:sz w:val="20"/>
          <w:szCs w:val="20"/>
        </w:rPr>
        <w:t xml:space="preserve"> </w:t>
      </w:r>
      <w:proofErr w:type="gramStart"/>
      <w:r w:rsidRPr="00635FE4">
        <w:rPr>
          <w:rFonts w:ascii="Calibri"/>
          <w:sz w:val="20"/>
          <w:szCs w:val="20"/>
        </w:rPr>
        <w:t>at</w:t>
      </w:r>
      <w:r w:rsidRPr="00635FE4">
        <w:rPr>
          <w:rFonts w:ascii="Calibri"/>
          <w:spacing w:val="-3"/>
          <w:sz w:val="20"/>
          <w:szCs w:val="20"/>
        </w:rPr>
        <w:t xml:space="preserve"> </w:t>
      </w:r>
      <w:r w:rsidRPr="00635FE4">
        <w:rPr>
          <w:rFonts w:ascii="Calibri"/>
          <w:sz w:val="20"/>
          <w:szCs w:val="20"/>
        </w:rPr>
        <w:t>all</w:t>
      </w:r>
      <w:r w:rsidRPr="00635FE4">
        <w:rPr>
          <w:rFonts w:ascii="Calibri"/>
          <w:spacing w:val="-5"/>
          <w:sz w:val="20"/>
          <w:szCs w:val="20"/>
        </w:rPr>
        <w:t xml:space="preserve"> </w:t>
      </w:r>
      <w:r w:rsidRPr="00635FE4">
        <w:rPr>
          <w:rFonts w:ascii="Calibri"/>
          <w:sz w:val="20"/>
          <w:szCs w:val="20"/>
        </w:rPr>
        <w:t>times</w:t>
      </w:r>
      <w:proofErr w:type="gramEnd"/>
      <w:r w:rsidRPr="00635FE4">
        <w:rPr>
          <w:rFonts w:ascii="Calibri"/>
          <w:spacing w:val="-3"/>
          <w:sz w:val="20"/>
          <w:szCs w:val="20"/>
        </w:rPr>
        <w:t xml:space="preserve"> </w:t>
      </w:r>
      <w:r w:rsidRPr="00635FE4">
        <w:rPr>
          <w:rFonts w:ascii="Calibri"/>
          <w:sz w:val="20"/>
          <w:szCs w:val="20"/>
        </w:rPr>
        <w:t>during</w:t>
      </w:r>
      <w:r w:rsidRPr="00635FE4">
        <w:rPr>
          <w:rFonts w:ascii="Calibri"/>
          <w:spacing w:val="-3"/>
          <w:sz w:val="20"/>
          <w:szCs w:val="20"/>
        </w:rPr>
        <w:t xml:space="preserve"> </w:t>
      </w:r>
      <w:r w:rsidRPr="00635FE4">
        <w:rPr>
          <w:rFonts w:ascii="Calibri"/>
          <w:sz w:val="20"/>
          <w:szCs w:val="20"/>
        </w:rPr>
        <w:t>the term of this Agreement, maintain Errors and Omissions Insurance in amounts consistent with industry standards, but at</w:t>
      </w:r>
      <w:r w:rsidRPr="00635FE4">
        <w:rPr>
          <w:rFonts w:ascii="Calibri"/>
          <w:spacing w:val="-3"/>
          <w:sz w:val="20"/>
          <w:szCs w:val="20"/>
        </w:rPr>
        <w:t xml:space="preserve"> </w:t>
      </w:r>
      <w:r w:rsidRPr="00635FE4">
        <w:rPr>
          <w:rFonts w:ascii="Calibri"/>
          <w:sz w:val="20"/>
          <w:szCs w:val="20"/>
        </w:rPr>
        <w:t>no time less</w:t>
      </w:r>
      <w:r w:rsidRPr="00635FE4">
        <w:rPr>
          <w:rFonts w:ascii="Calibri"/>
          <w:spacing w:val="-1"/>
          <w:sz w:val="20"/>
          <w:szCs w:val="20"/>
        </w:rPr>
        <w:t xml:space="preserve"> </w:t>
      </w:r>
      <w:r w:rsidRPr="00635FE4">
        <w:rPr>
          <w:rFonts w:ascii="Calibri"/>
          <w:sz w:val="20"/>
          <w:szCs w:val="20"/>
        </w:rPr>
        <w:t>than</w:t>
      </w:r>
      <w:r w:rsidRPr="00635FE4">
        <w:rPr>
          <w:rFonts w:ascii="Calibri"/>
          <w:spacing w:val="-1"/>
          <w:sz w:val="20"/>
          <w:szCs w:val="20"/>
        </w:rPr>
        <w:t xml:space="preserve"> </w:t>
      </w:r>
      <w:r w:rsidRPr="00635FE4">
        <w:rPr>
          <w:rFonts w:ascii="Calibri"/>
          <w:sz w:val="20"/>
          <w:szCs w:val="20"/>
        </w:rPr>
        <w:t>$1,000,000 per</w:t>
      </w:r>
      <w:r w:rsidRPr="00635FE4">
        <w:rPr>
          <w:rFonts w:ascii="Calibri"/>
          <w:spacing w:val="-1"/>
          <w:sz w:val="20"/>
          <w:szCs w:val="20"/>
        </w:rPr>
        <w:t xml:space="preserve"> </w:t>
      </w:r>
      <w:r w:rsidRPr="00635FE4">
        <w:rPr>
          <w:rFonts w:ascii="Calibri"/>
          <w:sz w:val="20"/>
          <w:szCs w:val="20"/>
        </w:rPr>
        <w:t>occurrence and</w:t>
      </w:r>
      <w:r w:rsidRPr="00635FE4">
        <w:rPr>
          <w:rFonts w:ascii="Calibri"/>
          <w:spacing w:val="-2"/>
          <w:sz w:val="20"/>
          <w:szCs w:val="20"/>
        </w:rPr>
        <w:t xml:space="preserve"> </w:t>
      </w:r>
      <w:r w:rsidRPr="00635FE4">
        <w:rPr>
          <w:rFonts w:ascii="Calibri"/>
          <w:sz w:val="20"/>
          <w:szCs w:val="20"/>
        </w:rPr>
        <w:t>$1,000,000 aggregate limit unless a higher limit is required by the carrier.)</w:t>
      </w:r>
    </w:p>
    <w:p w14:paraId="5A787302" w14:textId="77777777" w:rsidR="004B751A" w:rsidRDefault="004B751A" w:rsidP="004B751A">
      <w:pPr>
        <w:spacing w:line="259" w:lineRule="auto"/>
        <w:rPr>
          <w:rFonts w:ascii="Calibri"/>
        </w:rPr>
        <w:sectPr w:rsidR="004B751A" w:rsidSect="005C630E">
          <w:pgSz w:w="12240" w:h="15840"/>
          <w:pgMar w:top="680" w:right="440" w:bottom="280" w:left="320" w:header="720" w:footer="720" w:gutter="0"/>
          <w:cols w:space="720"/>
        </w:sectPr>
      </w:pPr>
    </w:p>
    <w:p w14:paraId="59E0F56F" w14:textId="40C52537" w:rsidR="004B751A" w:rsidRDefault="00B03241" w:rsidP="0004491D">
      <w:pPr>
        <w:pStyle w:val="Heading1"/>
        <w:ind w:left="0"/>
      </w:pPr>
      <w:r>
        <w:lastRenderedPageBreak/>
        <w:t>BHPI</w:t>
      </w:r>
      <w:r w:rsidR="004B751A">
        <w:rPr>
          <w:spacing w:val="-9"/>
        </w:rPr>
        <w:t xml:space="preserve"> </w:t>
      </w:r>
      <w:r w:rsidR="004B751A">
        <w:t>Agency/Broker</w:t>
      </w:r>
      <w:r w:rsidR="004B751A">
        <w:rPr>
          <w:spacing w:val="-9"/>
        </w:rPr>
        <w:t xml:space="preserve"> </w:t>
      </w:r>
      <w:r w:rsidR="004B751A">
        <w:rPr>
          <w:spacing w:val="-2"/>
        </w:rPr>
        <w:t>Agreement</w:t>
      </w:r>
    </w:p>
    <w:p w14:paraId="263477C5" w14:textId="122C86B4" w:rsidR="004B751A" w:rsidRDefault="004B751A" w:rsidP="0004491D">
      <w:pPr>
        <w:pStyle w:val="BodyText"/>
        <w:tabs>
          <w:tab w:val="left" w:pos="8250"/>
          <w:tab w:val="left" w:pos="9687"/>
          <w:tab w:val="left" w:pos="10778"/>
          <w:tab w:val="left" w:pos="10949"/>
        </w:tabs>
        <w:spacing w:before="182" w:line="259" w:lineRule="auto"/>
        <w:ind w:right="528"/>
      </w:pPr>
      <w:r>
        <w:t>This AGENCY/</w:t>
      </w:r>
      <w:r w:rsidR="00046E66">
        <w:t>AGENT/</w:t>
      </w:r>
      <w:r>
        <w:t xml:space="preserve">BROKER AGREEMENT (hereinafter referred to as the “Agreement”), is effective this </w:t>
      </w:r>
      <w:r w:rsidR="00046E66">
        <w:rPr>
          <w:rFonts w:ascii="Times New Roman" w:hAnsi="Times New Roman"/>
          <w:u w:val="single"/>
        </w:rPr>
        <w:t>___</w:t>
      </w:r>
      <w:r>
        <w:t>day of, 20</w:t>
      </w:r>
      <w:r w:rsidR="00A211E1">
        <w:rPr>
          <w:rFonts w:ascii="Times New Roman" w:hAnsi="Times New Roman"/>
          <w:u w:val="single"/>
        </w:rPr>
        <w:t>___</w:t>
      </w:r>
      <w:r>
        <w:rPr>
          <w:rFonts w:ascii="Times New Roman" w:hAnsi="Times New Roman"/>
        </w:rPr>
        <w:t xml:space="preserve"> </w:t>
      </w:r>
      <w:r>
        <w:t xml:space="preserve">(“Effective Date”) by and between </w:t>
      </w:r>
      <w:r w:rsidR="00B03241">
        <w:t>BHPI</w:t>
      </w:r>
      <w:r w:rsidR="00A211E1">
        <w:t>, Benefit Logistics</w:t>
      </w:r>
      <w:r w:rsidR="00D7380E">
        <w:t>,</w:t>
      </w:r>
      <w:r w:rsidR="00A211E1">
        <w:t xml:space="preserve"> and all affiliated Companies</w:t>
      </w:r>
      <w:r>
        <w:t xml:space="preserve"> (hereinafter referred to as “Company</w:t>
      </w:r>
      <w:r w:rsidR="0004491D">
        <w:t xml:space="preserve"> or Carrier</w:t>
      </w:r>
      <w:r>
        <w:t xml:space="preserve">”), and </w:t>
      </w:r>
      <w:r>
        <w:rPr>
          <w:rFonts w:ascii="Times New Roman" w:hAnsi="Times New Roman"/>
          <w:u w:val="single"/>
        </w:rPr>
        <w:tab/>
      </w:r>
      <w:r>
        <w:rPr>
          <w:rFonts w:ascii="Times New Roman" w:hAnsi="Times New Roman"/>
          <w:u w:val="single"/>
        </w:rPr>
        <w:tab/>
      </w:r>
      <w:r>
        <w:rPr>
          <w:spacing w:val="-10"/>
        </w:rPr>
        <w:t>,</w:t>
      </w:r>
      <w:r>
        <w:t xml:space="preserve"> whose business address is </w:t>
      </w:r>
      <w:r>
        <w:rPr>
          <w:rFonts w:ascii="Times New Roman" w:hAnsi="Times New Roman"/>
          <w:u w:val="single"/>
        </w:rPr>
        <w:tab/>
      </w:r>
      <w:r>
        <w:t xml:space="preserve">, (hereinafter referred to as </w:t>
      </w:r>
      <w:r>
        <w:rPr>
          <w:spacing w:val="-2"/>
        </w:rPr>
        <w:t>“Agency/</w:t>
      </w:r>
      <w:r w:rsidR="00D7380E">
        <w:rPr>
          <w:spacing w:val="-2"/>
        </w:rPr>
        <w:t>Agent/</w:t>
      </w:r>
      <w:r>
        <w:rPr>
          <w:spacing w:val="-2"/>
        </w:rPr>
        <w:t>Broker”).</w:t>
      </w:r>
    </w:p>
    <w:p w14:paraId="45E38F3E" w14:textId="6375C3A7" w:rsidR="004B751A" w:rsidRDefault="004B751A" w:rsidP="0004491D">
      <w:pPr>
        <w:pStyle w:val="BodyText"/>
        <w:spacing w:before="160" w:line="259" w:lineRule="auto"/>
        <w:ind w:right="862"/>
        <w:jc w:val="both"/>
      </w:pPr>
      <w:r>
        <w:t>W</w:t>
      </w:r>
      <w:r>
        <w:rPr>
          <w:spacing w:val="-2"/>
        </w:rPr>
        <w:t xml:space="preserve"> </w:t>
      </w:r>
      <w:r>
        <w:t>I</w:t>
      </w:r>
      <w:r>
        <w:rPr>
          <w:spacing w:val="-2"/>
        </w:rPr>
        <w:t xml:space="preserve"> </w:t>
      </w:r>
      <w:r>
        <w:t>T</w:t>
      </w:r>
      <w:r>
        <w:rPr>
          <w:spacing w:val="-2"/>
        </w:rPr>
        <w:t xml:space="preserve"> </w:t>
      </w:r>
      <w:r>
        <w:t>N</w:t>
      </w:r>
      <w:r>
        <w:rPr>
          <w:spacing w:val="-4"/>
        </w:rPr>
        <w:t xml:space="preserve"> </w:t>
      </w:r>
      <w:r>
        <w:t>E</w:t>
      </w:r>
      <w:r>
        <w:rPr>
          <w:spacing w:val="-2"/>
        </w:rPr>
        <w:t xml:space="preserve"> </w:t>
      </w:r>
      <w:r>
        <w:t>S</w:t>
      </w:r>
      <w:r>
        <w:rPr>
          <w:spacing w:val="-2"/>
        </w:rPr>
        <w:t xml:space="preserve"> </w:t>
      </w:r>
      <w:proofErr w:type="spellStart"/>
      <w:r>
        <w:t>S</w:t>
      </w:r>
      <w:proofErr w:type="spellEnd"/>
      <w:r>
        <w:rPr>
          <w:spacing w:val="-4"/>
        </w:rPr>
        <w:t xml:space="preserve"> </w:t>
      </w:r>
      <w:r>
        <w:t>E</w:t>
      </w:r>
      <w:r>
        <w:rPr>
          <w:spacing w:val="-2"/>
        </w:rPr>
        <w:t xml:space="preserve"> </w:t>
      </w:r>
      <w:r>
        <w:t>T</w:t>
      </w:r>
      <w:r>
        <w:rPr>
          <w:spacing w:val="-4"/>
        </w:rPr>
        <w:t xml:space="preserve"> </w:t>
      </w:r>
      <w:r>
        <w:t>H</w:t>
      </w:r>
      <w:r>
        <w:rPr>
          <w:spacing w:val="-2"/>
        </w:rPr>
        <w:t xml:space="preserve"> </w:t>
      </w:r>
      <w:r>
        <w:t>WHEREAS,</w:t>
      </w:r>
      <w:r>
        <w:rPr>
          <w:spacing w:val="-4"/>
        </w:rPr>
        <w:t xml:space="preserve"> </w:t>
      </w:r>
      <w:r>
        <w:t>Agency/</w:t>
      </w:r>
      <w:r w:rsidR="000F2443">
        <w:t>Agent/</w:t>
      </w:r>
      <w:r>
        <w:t>Broker</w:t>
      </w:r>
      <w:r>
        <w:rPr>
          <w:spacing w:val="-2"/>
        </w:rPr>
        <w:t xml:space="preserve"> </w:t>
      </w:r>
      <w:r>
        <w:t>is</w:t>
      </w:r>
      <w:r>
        <w:rPr>
          <w:spacing w:val="-2"/>
        </w:rPr>
        <w:t xml:space="preserve"> </w:t>
      </w:r>
      <w:r>
        <w:t>an</w:t>
      </w:r>
      <w:r>
        <w:rPr>
          <w:spacing w:val="-2"/>
        </w:rPr>
        <w:t xml:space="preserve"> </w:t>
      </w:r>
      <w:r>
        <w:t>agency</w:t>
      </w:r>
      <w:r>
        <w:rPr>
          <w:spacing w:val="-4"/>
        </w:rPr>
        <w:t xml:space="preserve"> </w:t>
      </w:r>
      <w:r w:rsidR="000F2443">
        <w:rPr>
          <w:spacing w:val="-4"/>
        </w:rPr>
        <w:t xml:space="preserve">or individual </w:t>
      </w:r>
      <w:r>
        <w:t>pursuant</w:t>
      </w:r>
      <w:r>
        <w:rPr>
          <w:spacing w:val="-2"/>
        </w:rPr>
        <w:t xml:space="preserve"> </w:t>
      </w:r>
      <w:r>
        <w:t>to</w:t>
      </w:r>
      <w:r>
        <w:rPr>
          <w:spacing w:val="-2"/>
        </w:rPr>
        <w:t xml:space="preserve"> </w:t>
      </w:r>
      <w:r>
        <w:t>the</w:t>
      </w:r>
      <w:r>
        <w:rPr>
          <w:spacing w:val="-2"/>
        </w:rPr>
        <w:t xml:space="preserve"> </w:t>
      </w:r>
      <w:r>
        <w:t>laws</w:t>
      </w:r>
      <w:r>
        <w:rPr>
          <w:spacing w:val="-2"/>
        </w:rPr>
        <w:t xml:space="preserve"> </w:t>
      </w:r>
      <w:r>
        <w:t>of</w:t>
      </w:r>
      <w:r>
        <w:rPr>
          <w:spacing w:val="-4"/>
        </w:rPr>
        <w:t xml:space="preserve"> </w:t>
      </w:r>
      <w:r>
        <w:t>the</w:t>
      </w:r>
      <w:r>
        <w:rPr>
          <w:spacing w:val="-2"/>
        </w:rPr>
        <w:t xml:space="preserve"> </w:t>
      </w:r>
      <w:r>
        <w:t>State</w:t>
      </w:r>
      <w:r>
        <w:rPr>
          <w:spacing w:val="-1"/>
        </w:rPr>
        <w:t xml:space="preserve"> </w:t>
      </w:r>
      <w:r>
        <w:t>of</w:t>
      </w:r>
      <w:r>
        <w:rPr>
          <w:spacing w:val="-4"/>
        </w:rPr>
        <w:t xml:space="preserve"> </w:t>
      </w:r>
      <w:r>
        <w:t>Licensure, licensed</w:t>
      </w:r>
      <w:r>
        <w:rPr>
          <w:spacing w:val="-1"/>
        </w:rPr>
        <w:t xml:space="preserve"> </w:t>
      </w:r>
      <w:r>
        <w:t>as</w:t>
      </w:r>
      <w:r>
        <w:rPr>
          <w:spacing w:val="-2"/>
        </w:rPr>
        <w:t xml:space="preserve"> </w:t>
      </w:r>
      <w:r>
        <w:t>an accident and</w:t>
      </w:r>
      <w:r>
        <w:rPr>
          <w:spacing w:val="-3"/>
        </w:rPr>
        <w:t xml:space="preserve"> </w:t>
      </w:r>
      <w:r>
        <w:t>health insurance</w:t>
      </w:r>
      <w:r>
        <w:rPr>
          <w:spacing w:val="-1"/>
        </w:rPr>
        <w:t xml:space="preserve"> </w:t>
      </w:r>
      <w:r>
        <w:t>Agency/Broker, and</w:t>
      </w:r>
      <w:r>
        <w:rPr>
          <w:spacing w:val="-1"/>
        </w:rPr>
        <w:t xml:space="preserve"> </w:t>
      </w:r>
      <w:r>
        <w:t>engaged</w:t>
      </w:r>
      <w:r>
        <w:rPr>
          <w:spacing w:val="-1"/>
        </w:rPr>
        <w:t xml:space="preserve"> </w:t>
      </w:r>
      <w:r>
        <w:t>in</w:t>
      </w:r>
      <w:r>
        <w:rPr>
          <w:spacing w:val="-2"/>
        </w:rPr>
        <w:t xml:space="preserve"> </w:t>
      </w:r>
      <w:r>
        <w:t>the</w:t>
      </w:r>
      <w:r>
        <w:rPr>
          <w:spacing w:val="-1"/>
        </w:rPr>
        <w:t xml:space="preserve"> </w:t>
      </w:r>
      <w:r>
        <w:t>business</w:t>
      </w:r>
      <w:r>
        <w:rPr>
          <w:spacing w:val="-1"/>
        </w:rPr>
        <w:t xml:space="preserve"> </w:t>
      </w:r>
      <w:r>
        <w:t>of</w:t>
      </w:r>
      <w:r>
        <w:rPr>
          <w:spacing w:val="-3"/>
        </w:rPr>
        <w:t xml:space="preserve"> </w:t>
      </w:r>
      <w:r>
        <w:t>marketing and</w:t>
      </w:r>
      <w:r>
        <w:rPr>
          <w:spacing w:val="-2"/>
        </w:rPr>
        <w:t xml:space="preserve"> </w:t>
      </w:r>
      <w:r>
        <w:t>selling individual health insurance policies, products, and services pursuant to the laws of the State of Licensure; and</w:t>
      </w:r>
    </w:p>
    <w:p w14:paraId="45FB0CB9" w14:textId="574E358D" w:rsidR="004B751A" w:rsidRDefault="004B751A" w:rsidP="0004491D">
      <w:pPr>
        <w:pStyle w:val="BodyText"/>
        <w:spacing w:before="160" w:line="259" w:lineRule="auto"/>
        <w:ind w:right="970"/>
        <w:jc w:val="both"/>
      </w:pPr>
      <w:r>
        <w:t>WHEREAS</w:t>
      </w:r>
      <w:r>
        <w:rPr>
          <w:spacing w:val="-4"/>
        </w:rPr>
        <w:t xml:space="preserve"> </w:t>
      </w:r>
      <w:r>
        <w:t>Company</w:t>
      </w:r>
      <w:r>
        <w:rPr>
          <w:spacing w:val="-1"/>
        </w:rPr>
        <w:t xml:space="preserve"> </w:t>
      </w:r>
      <w:r>
        <w:t>desires</w:t>
      </w:r>
      <w:r>
        <w:rPr>
          <w:spacing w:val="-2"/>
        </w:rPr>
        <w:t xml:space="preserve"> </w:t>
      </w:r>
      <w:r>
        <w:t>to</w:t>
      </w:r>
      <w:r>
        <w:rPr>
          <w:spacing w:val="-2"/>
        </w:rPr>
        <w:t xml:space="preserve"> </w:t>
      </w:r>
      <w:r>
        <w:t>engage</w:t>
      </w:r>
      <w:r>
        <w:rPr>
          <w:spacing w:val="-4"/>
        </w:rPr>
        <w:t xml:space="preserve"> </w:t>
      </w:r>
      <w:r>
        <w:t>the</w:t>
      </w:r>
      <w:r>
        <w:rPr>
          <w:spacing w:val="-2"/>
        </w:rPr>
        <w:t xml:space="preserve"> </w:t>
      </w:r>
      <w:r>
        <w:t>services</w:t>
      </w:r>
      <w:r>
        <w:rPr>
          <w:spacing w:val="-4"/>
        </w:rPr>
        <w:t xml:space="preserve"> </w:t>
      </w:r>
      <w:r>
        <w:t>of</w:t>
      </w:r>
      <w:r>
        <w:rPr>
          <w:spacing w:val="-5"/>
        </w:rPr>
        <w:t xml:space="preserve"> </w:t>
      </w:r>
      <w:r w:rsidR="000676FD">
        <w:t>Agency/Agent/Broker</w:t>
      </w:r>
      <w:r>
        <w:rPr>
          <w:spacing w:val="-4"/>
        </w:rPr>
        <w:t xml:space="preserve"> </w:t>
      </w:r>
      <w:r>
        <w:t>for</w:t>
      </w:r>
      <w:r>
        <w:rPr>
          <w:spacing w:val="-4"/>
        </w:rPr>
        <w:t xml:space="preserve"> </w:t>
      </w:r>
      <w:r>
        <w:t>the</w:t>
      </w:r>
      <w:r>
        <w:rPr>
          <w:spacing w:val="-2"/>
        </w:rPr>
        <w:t xml:space="preserve"> </w:t>
      </w:r>
      <w:r>
        <w:t>purpose</w:t>
      </w:r>
      <w:r>
        <w:rPr>
          <w:spacing w:val="-4"/>
        </w:rPr>
        <w:t xml:space="preserve"> </w:t>
      </w:r>
      <w:r>
        <w:t>of</w:t>
      </w:r>
      <w:r>
        <w:rPr>
          <w:spacing w:val="-4"/>
        </w:rPr>
        <w:t xml:space="preserve"> </w:t>
      </w:r>
      <w:r>
        <w:t>marketing</w:t>
      </w:r>
      <w:r>
        <w:rPr>
          <w:spacing w:val="-2"/>
        </w:rPr>
        <w:t xml:space="preserve"> </w:t>
      </w:r>
      <w:r>
        <w:t>and</w:t>
      </w:r>
      <w:r>
        <w:rPr>
          <w:spacing w:val="-4"/>
        </w:rPr>
        <w:t xml:space="preserve"> </w:t>
      </w:r>
      <w:r>
        <w:t>selling</w:t>
      </w:r>
      <w:r>
        <w:rPr>
          <w:spacing w:val="-4"/>
        </w:rPr>
        <w:t xml:space="preserve"> </w:t>
      </w:r>
      <w:r>
        <w:t>the Products and Services offered by the Company through its Carriers; and</w:t>
      </w:r>
    </w:p>
    <w:p w14:paraId="4B23EED2" w14:textId="4A8C77E3" w:rsidR="004B751A" w:rsidRDefault="004B751A" w:rsidP="0004491D">
      <w:pPr>
        <w:pStyle w:val="BodyText"/>
        <w:spacing w:before="159"/>
        <w:jc w:val="both"/>
      </w:pPr>
      <w:r>
        <w:t>WHEREAS</w:t>
      </w:r>
      <w:r>
        <w:rPr>
          <w:spacing w:val="-7"/>
        </w:rPr>
        <w:t xml:space="preserve"> </w:t>
      </w:r>
      <w:r>
        <w:t>Agency/</w:t>
      </w:r>
      <w:r w:rsidR="000676FD">
        <w:t>Agent/</w:t>
      </w:r>
      <w:r>
        <w:t>Broker</w:t>
      </w:r>
      <w:r>
        <w:rPr>
          <w:spacing w:val="-3"/>
        </w:rPr>
        <w:t xml:space="preserve"> </w:t>
      </w:r>
      <w:r>
        <w:t>desires</w:t>
      </w:r>
      <w:r>
        <w:rPr>
          <w:spacing w:val="-4"/>
        </w:rPr>
        <w:t xml:space="preserve"> </w:t>
      </w:r>
      <w:r>
        <w:t>to</w:t>
      </w:r>
      <w:r>
        <w:rPr>
          <w:spacing w:val="-5"/>
        </w:rPr>
        <w:t xml:space="preserve"> </w:t>
      </w:r>
      <w:r>
        <w:t>accept</w:t>
      </w:r>
      <w:r>
        <w:rPr>
          <w:spacing w:val="-2"/>
        </w:rPr>
        <w:t xml:space="preserve"> </w:t>
      </w:r>
      <w:r>
        <w:t>the</w:t>
      </w:r>
      <w:r>
        <w:rPr>
          <w:spacing w:val="-5"/>
        </w:rPr>
        <w:t xml:space="preserve"> </w:t>
      </w:r>
      <w:r>
        <w:t>engagement</w:t>
      </w:r>
      <w:r>
        <w:rPr>
          <w:spacing w:val="-5"/>
        </w:rPr>
        <w:t xml:space="preserve"> </w:t>
      </w:r>
      <w:r>
        <w:t>by</w:t>
      </w:r>
      <w:r>
        <w:rPr>
          <w:spacing w:val="-2"/>
        </w:rPr>
        <w:t xml:space="preserve"> </w:t>
      </w:r>
      <w:r>
        <w:t>Company</w:t>
      </w:r>
      <w:r>
        <w:rPr>
          <w:spacing w:val="-3"/>
        </w:rPr>
        <w:t xml:space="preserve"> </w:t>
      </w:r>
      <w:r>
        <w:t>to provide</w:t>
      </w:r>
      <w:r>
        <w:rPr>
          <w:spacing w:val="-3"/>
        </w:rPr>
        <w:t xml:space="preserve"> </w:t>
      </w:r>
      <w:r>
        <w:t>such</w:t>
      </w:r>
      <w:r>
        <w:rPr>
          <w:spacing w:val="-4"/>
        </w:rPr>
        <w:t xml:space="preserve"> </w:t>
      </w:r>
      <w:r>
        <w:t>Products</w:t>
      </w:r>
      <w:r>
        <w:rPr>
          <w:spacing w:val="-3"/>
        </w:rPr>
        <w:t xml:space="preserve"> </w:t>
      </w:r>
      <w:r>
        <w:t>and</w:t>
      </w:r>
      <w:r>
        <w:rPr>
          <w:spacing w:val="-4"/>
        </w:rPr>
        <w:t xml:space="preserve"> </w:t>
      </w:r>
      <w:r>
        <w:rPr>
          <w:spacing w:val="-2"/>
        </w:rPr>
        <w:t>Services.</w:t>
      </w:r>
    </w:p>
    <w:p w14:paraId="3C8DD16B" w14:textId="77777777" w:rsidR="004B751A" w:rsidRDefault="004B751A" w:rsidP="0004491D">
      <w:pPr>
        <w:pStyle w:val="BodyText"/>
        <w:spacing w:before="182" w:line="256" w:lineRule="auto"/>
        <w:ind w:right="287"/>
      </w:pPr>
      <w:r>
        <w:t>NOW,</w:t>
      </w:r>
      <w:r>
        <w:rPr>
          <w:spacing w:val="-2"/>
        </w:rPr>
        <w:t xml:space="preserve"> </w:t>
      </w:r>
      <w:r>
        <w:t>THEREFORE,</w:t>
      </w:r>
      <w:r>
        <w:rPr>
          <w:spacing w:val="-2"/>
        </w:rPr>
        <w:t xml:space="preserve"> </w:t>
      </w:r>
      <w:r>
        <w:t>for</w:t>
      </w:r>
      <w:r>
        <w:rPr>
          <w:spacing w:val="-2"/>
        </w:rPr>
        <w:t xml:space="preserve"> </w:t>
      </w:r>
      <w:r>
        <w:t>and</w:t>
      </w:r>
      <w:r>
        <w:rPr>
          <w:spacing w:val="-5"/>
        </w:rPr>
        <w:t xml:space="preserve"> </w:t>
      </w:r>
      <w:r>
        <w:t>in</w:t>
      </w:r>
      <w:r>
        <w:rPr>
          <w:spacing w:val="-4"/>
        </w:rPr>
        <w:t xml:space="preserve"> </w:t>
      </w:r>
      <w:r>
        <w:t>consideration</w:t>
      </w:r>
      <w:r>
        <w:rPr>
          <w:spacing w:val="-4"/>
        </w:rPr>
        <w:t xml:space="preserve"> </w:t>
      </w:r>
      <w:r>
        <w:t>of</w:t>
      </w:r>
      <w:r>
        <w:rPr>
          <w:spacing w:val="-4"/>
        </w:rPr>
        <w:t xml:space="preserve"> </w:t>
      </w:r>
      <w:r>
        <w:t>these</w:t>
      </w:r>
      <w:r>
        <w:rPr>
          <w:spacing w:val="-4"/>
        </w:rPr>
        <w:t xml:space="preserve"> </w:t>
      </w:r>
      <w:r>
        <w:t>promises</w:t>
      </w:r>
      <w:r>
        <w:rPr>
          <w:spacing w:val="-2"/>
        </w:rPr>
        <w:t xml:space="preserve"> </w:t>
      </w:r>
      <w:r>
        <w:t>and</w:t>
      </w:r>
      <w:r>
        <w:rPr>
          <w:spacing w:val="-5"/>
        </w:rPr>
        <w:t xml:space="preserve"> </w:t>
      </w:r>
      <w:r>
        <w:t>of</w:t>
      </w:r>
      <w:r>
        <w:rPr>
          <w:spacing w:val="-4"/>
        </w:rPr>
        <w:t xml:space="preserve"> </w:t>
      </w:r>
      <w:r>
        <w:t>the</w:t>
      </w:r>
      <w:r>
        <w:rPr>
          <w:spacing w:val="-4"/>
        </w:rPr>
        <w:t xml:space="preserve"> </w:t>
      </w:r>
      <w:r>
        <w:t>mutual</w:t>
      </w:r>
      <w:r>
        <w:rPr>
          <w:spacing w:val="-4"/>
        </w:rPr>
        <w:t xml:space="preserve"> </w:t>
      </w:r>
      <w:r>
        <w:t>covenants</w:t>
      </w:r>
      <w:r>
        <w:rPr>
          <w:spacing w:val="-2"/>
        </w:rPr>
        <w:t xml:space="preserve"> </w:t>
      </w:r>
      <w:r>
        <w:t>and</w:t>
      </w:r>
      <w:r>
        <w:rPr>
          <w:spacing w:val="-4"/>
        </w:rPr>
        <w:t xml:space="preserve"> </w:t>
      </w:r>
      <w:r>
        <w:t>agreements</w:t>
      </w:r>
      <w:r>
        <w:rPr>
          <w:spacing w:val="-5"/>
        </w:rPr>
        <w:t xml:space="preserve"> </w:t>
      </w:r>
      <w:r>
        <w:t>hereinafter set forth, the Parties hereto agree as follows:</w:t>
      </w:r>
    </w:p>
    <w:p w14:paraId="27A7DBA0" w14:textId="5FF9E68E" w:rsidR="004B751A" w:rsidRDefault="004B751A" w:rsidP="0004491D">
      <w:pPr>
        <w:pStyle w:val="Heading3"/>
        <w:spacing w:before="165"/>
        <w:ind w:left="0"/>
      </w:pPr>
      <w:r>
        <w:t>AGENCY/</w:t>
      </w:r>
      <w:r w:rsidR="001F6F36">
        <w:t>AGENT/</w:t>
      </w:r>
      <w:r>
        <w:t>BROKER’S</w:t>
      </w:r>
      <w:r>
        <w:rPr>
          <w:spacing w:val="-7"/>
        </w:rPr>
        <w:t xml:space="preserve"> </w:t>
      </w:r>
      <w:r>
        <w:t>GENERAL</w:t>
      </w:r>
      <w:r>
        <w:rPr>
          <w:spacing w:val="-4"/>
        </w:rPr>
        <w:t xml:space="preserve"> </w:t>
      </w:r>
      <w:r>
        <w:rPr>
          <w:spacing w:val="-2"/>
        </w:rPr>
        <w:t>RESPONSIBIITIES</w:t>
      </w:r>
    </w:p>
    <w:p w14:paraId="6DA15639" w14:textId="005866D6" w:rsidR="004B751A" w:rsidRDefault="004B751A" w:rsidP="0004491D">
      <w:pPr>
        <w:pStyle w:val="BodyText"/>
        <w:spacing w:before="180" w:line="259" w:lineRule="auto"/>
        <w:ind w:right="287"/>
      </w:pPr>
      <w:r>
        <w:t>A. Company hereby designates, and Agency/</w:t>
      </w:r>
      <w:r w:rsidR="00225060">
        <w:t>Agent/</w:t>
      </w:r>
      <w:r>
        <w:t>Broker hereby accepts appointment by Company to market the Products and</w:t>
      </w:r>
      <w:r>
        <w:rPr>
          <w:spacing w:val="-4"/>
        </w:rPr>
        <w:t xml:space="preserve"> </w:t>
      </w:r>
      <w:r>
        <w:t>Services</w:t>
      </w:r>
      <w:r>
        <w:rPr>
          <w:spacing w:val="-2"/>
        </w:rPr>
        <w:t xml:space="preserve"> </w:t>
      </w:r>
      <w:r>
        <w:t>in</w:t>
      </w:r>
      <w:r>
        <w:rPr>
          <w:spacing w:val="-2"/>
        </w:rPr>
        <w:t xml:space="preserve"> </w:t>
      </w:r>
      <w:r>
        <w:t>the</w:t>
      </w:r>
      <w:r>
        <w:rPr>
          <w:spacing w:val="-2"/>
        </w:rPr>
        <w:t xml:space="preserve"> </w:t>
      </w:r>
      <w:r>
        <w:t>Service</w:t>
      </w:r>
      <w:r>
        <w:rPr>
          <w:spacing w:val="-5"/>
        </w:rPr>
        <w:t xml:space="preserve"> </w:t>
      </w:r>
      <w:r>
        <w:t>Area</w:t>
      </w:r>
      <w:r>
        <w:rPr>
          <w:spacing w:val="-2"/>
        </w:rPr>
        <w:t xml:space="preserve"> </w:t>
      </w:r>
      <w:r>
        <w:t>in</w:t>
      </w:r>
      <w:r>
        <w:rPr>
          <w:spacing w:val="-4"/>
        </w:rPr>
        <w:t xml:space="preserve"> </w:t>
      </w:r>
      <w:r>
        <w:t>accordance</w:t>
      </w:r>
      <w:r>
        <w:rPr>
          <w:spacing w:val="-4"/>
        </w:rPr>
        <w:t xml:space="preserve"> </w:t>
      </w:r>
      <w:r>
        <w:t>with</w:t>
      </w:r>
      <w:r>
        <w:rPr>
          <w:spacing w:val="-6"/>
        </w:rPr>
        <w:t xml:space="preserve"> </w:t>
      </w:r>
      <w:r>
        <w:t>the</w:t>
      </w:r>
      <w:r>
        <w:rPr>
          <w:spacing w:val="-2"/>
        </w:rPr>
        <w:t xml:space="preserve"> </w:t>
      </w:r>
      <w:r>
        <w:t>terms</w:t>
      </w:r>
      <w:r>
        <w:rPr>
          <w:spacing w:val="-5"/>
        </w:rPr>
        <w:t xml:space="preserve"> </w:t>
      </w:r>
      <w:r>
        <w:t>and</w:t>
      </w:r>
      <w:r>
        <w:rPr>
          <w:spacing w:val="-4"/>
        </w:rPr>
        <w:t xml:space="preserve"> </w:t>
      </w:r>
      <w:r>
        <w:t>conditions</w:t>
      </w:r>
      <w:r>
        <w:rPr>
          <w:spacing w:val="-4"/>
        </w:rPr>
        <w:t xml:space="preserve"> </w:t>
      </w:r>
      <w:r>
        <w:t>of</w:t>
      </w:r>
      <w:r>
        <w:rPr>
          <w:spacing w:val="-4"/>
        </w:rPr>
        <w:t xml:space="preserve"> </w:t>
      </w:r>
      <w:r>
        <w:t>this</w:t>
      </w:r>
      <w:r>
        <w:rPr>
          <w:spacing w:val="-2"/>
        </w:rPr>
        <w:t xml:space="preserve"> </w:t>
      </w:r>
      <w:r>
        <w:t>Agreement</w:t>
      </w:r>
      <w:r>
        <w:rPr>
          <w:spacing w:val="-4"/>
        </w:rPr>
        <w:t xml:space="preserve"> </w:t>
      </w:r>
      <w:r>
        <w:t>to</w:t>
      </w:r>
      <w:r>
        <w:rPr>
          <w:spacing w:val="-4"/>
        </w:rPr>
        <w:t xml:space="preserve"> </w:t>
      </w:r>
      <w:r>
        <w:t>the</w:t>
      </w:r>
      <w:r>
        <w:rPr>
          <w:spacing w:val="-3"/>
        </w:rPr>
        <w:t xml:space="preserve"> </w:t>
      </w:r>
      <w:r>
        <w:t>extent</w:t>
      </w:r>
      <w:r>
        <w:rPr>
          <w:spacing w:val="-2"/>
        </w:rPr>
        <w:t xml:space="preserve"> </w:t>
      </w:r>
      <w:r>
        <w:t>allowed</w:t>
      </w:r>
      <w:r>
        <w:rPr>
          <w:spacing w:val="-2"/>
        </w:rPr>
        <w:t xml:space="preserve"> </w:t>
      </w:r>
      <w:r>
        <w:t>by law.</w:t>
      </w:r>
      <w:r>
        <w:rPr>
          <w:spacing w:val="-6"/>
        </w:rPr>
        <w:t xml:space="preserve"> </w:t>
      </w:r>
      <w:r>
        <w:t>Nothing</w:t>
      </w:r>
      <w:r>
        <w:rPr>
          <w:spacing w:val="-3"/>
        </w:rPr>
        <w:t xml:space="preserve"> </w:t>
      </w:r>
      <w:r>
        <w:t>precludes</w:t>
      </w:r>
      <w:r>
        <w:rPr>
          <w:spacing w:val="-3"/>
        </w:rPr>
        <w:t xml:space="preserve"> </w:t>
      </w:r>
      <w:r>
        <w:t>Company</w:t>
      </w:r>
      <w:r>
        <w:rPr>
          <w:spacing w:val="-2"/>
        </w:rPr>
        <w:t xml:space="preserve"> </w:t>
      </w:r>
      <w:r>
        <w:t>from</w:t>
      </w:r>
      <w:r>
        <w:rPr>
          <w:spacing w:val="-1"/>
        </w:rPr>
        <w:t xml:space="preserve"> </w:t>
      </w:r>
      <w:r>
        <w:t>appointing</w:t>
      </w:r>
      <w:r>
        <w:rPr>
          <w:spacing w:val="-3"/>
        </w:rPr>
        <w:t xml:space="preserve"> </w:t>
      </w:r>
      <w:r>
        <w:t>others</w:t>
      </w:r>
      <w:r>
        <w:rPr>
          <w:spacing w:val="-2"/>
        </w:rPr>
        <w:t xml:space="preserve"> </w:t>
      </w:r>
      <w:r>
        <w:t>for</w:t>
      </w:r>
      <w:r>
        <w:rPr>
          <w:spacing w:val="-6"/>
        </w:rPr>
        <w:t xml:space="preserve"> </w:t>
      </w:r>
      <w:r>
        <w:t>the</w:t>
      </w:r>
      <w:r>
        <w:rPr>
          <w:spacing w:val="-4"/>
        </w:rPr>
        <w:t xml:space="preserve"> </w:t>
      </w:r>
      <w:r>
        <w:t>purposes</w:t>
      </w:r>
      <w:r>
        <w:rPr>
          <w:spacing w:val="-5"/>
        </w:rPr>
        <w:t xml:space="preserve"> </w:t>
      </w:r>
      <w:r>
        <w:t>of</w:t>
      </w:r>
      <w:r>
        <w:rPr>
          <w:spacing w:val="-7"/>
        </w:rPr>
        <w:t xml:space="preserve"> </w:t>
      </w:r>
      <w:r>
        <w:t>marketing</w:t>
      </w:r>
      <w:r>
        <w:rPr>
          <w:spacing w:val="-3"/>
        </w:rPr>
        <w:t xml:space="preserve"> </w:t>
      </w:r>
      <w:r>
        <w:t>and</w:t>
      </w:r>
      <w:r>
        <w:rPr>
          <w:spacing w:val="-5"/>
        </w:rPr>
        <w:t xml:space="preserve"> </w:t>
      </w:r>
      <w:r>
        <w:t>selling</w:t>
      </w:r>
      <w:r>
        <w:rPr>
          <w:spacing w:val="-4"/>
        </w:rPr>
        <w:t xml:space="preserve"> </w:t>
      </w:r>
      <w:r>
        <w:t>Company’s</w:t>
      </w:r>
      <w:r>
        <w:rPr>
          <w:spacing w:val="-4"/>
        </w:rPr>
        <w:t xml:space="preserve"> </w:t>
      </w:r>
      <w:r>
        <w:rPr>
          <w:spacing w:val="-2"/>
        </w:rPr>
        <w:t>Products.</w:t>
      </w:r>
    </w:p>
    <w:p w14:paraId="6175C563" w14:textId="4739DF32" w:rsidR="004B751A" w:rsidRDefault="004B751A" w:rsidP="0004491D">
      <w:pPr>
        <w:pStyle w:val="BodyText"/>
        <w:spacing w:before="160" w:line="259" w:lineRule="auto"/>
        <w:ind w:right="287"/>
      </w:pPr>
      <w:r>
        <w:t xml:space="preserve">B. </w:t>
      </w:r>
      <w:r w:rsidR="00225060">
        <w:t>Agency/Agent/Broker</w:t>
      </w:r>
      <w:r>
        <w:t xml:space="preserve"> acknowledges and agrees that it will perform all services hereunder in accordance with the highest ethical</w:t>
      </w:r>
      <w:r>
        <w:rPr>
          <w:spacing w:val="-4"/>
        </w:rPr>
        <w:t xml:space="preserve"> </w:t>
      </w:r>
      <w:r>
        <w:t>standards</w:t>
      </w:r>
      <w:r>
        <w:rPr>
          <w:spacing w:val="-4"/>
        </w:rPr>
        <w:t xml:space="preserve"> </w:t>
      </w:r>
      <w:r>
        <w:t>relating</w:t>
      </w:r>
      <w:r>
        <w:rPr>
          <w:spacing w:val="-5"/>
        </w:rPr>
        <w:t xml:space="preserve"> </w:t>
      </w:r>
      <w:r>
        <w:t>to</w:t>
      </w:r>
      <w:r>
        <w:rPr>
          <w:spacing w:val="-3"/>
        </w:rPr>
        <w:t xml:space="preserve"> </w:t>
      </w:r>
      <w:r>
        <w:t>Agency/Broker</w:t>
      </w:r>
      <w:r>
        <w:rPr>
          <w:spacing w:val="-4"/>
        </w:rPr>
        <w:t xml:space="preserve"> </w:t>
      </w:r>
      <w:r>
        <w:t>services</w:t>
      </w:r>
      <w:r>
        <w:rPr>
          <w:spacing w:val="-4"/>
        </w:rPr>
        <w:t xml:space="preserve"> </w:t>
      </w:r>
      <w:r>
        <w:t>including,</w:t>
      </w:r>
      <w:r>
        <w:rPr>
          <w:spacing w:val="-4"/>
        </w:rPr>
        <w:t xml:space="preserve"> </w:t>
      </w:r>
      <w:r>
        <w:t>without</w:t>
      </w:r>
      <w:r>
        <w:rPr>
          <w:spacing w:val="-4"/>
        </w:rPr>
        <w:t xml:space="preserve"> </w:t>
      </w:r>
      <w:r>
        <w:t>limitation,</w:t>
      </w:r>
      <w:r>
        <w:rPr>
          <w:spacing w:val="-4"/>
        </w:rPr>
        <w:t xml:space="preserve"> </w:t>
      </w:r>
      <w:r>
        <w:t>being</w:t>
      </w:r>
      <w:r>
        <w:rPr>
          <w:spacing w:val="-4"/>
        </w:rPr>
        <w:t xml:space="preserve"> </w:t>
      </w:r>
      <w:r>
        <w:t>fully</w:t>
      </w:r>
      <w:r>
        <w:rPr>
          <w:spacing w:val="-3"/>
        </w:rPr>
        <w:t xml:space="preserve"> </w:t>
      </w:r>
      <w:r>
        <w:t>familiar</w:t>
      </w:r>
      <w:r>
        <w:rPr>
          <w:spacing w:val="-5"/>
        </w:rPr>
        <w:t xml:space="preserve"> </w:t>
      </w:r>
      <w:r>
        <w:t>with</w:t>
      </w:r>
      <w:r>
        <w:rPr>
          <w:spacing w:val="-5"/>
        </w:rPr>
        <w:t xml:space="preserve"> </w:t>
      </w:r>
      <w:r>
        <w:t>the</w:t>
      </w:r>
      <w:r>
        <w:rPr>
          <w:spacing w:val="-3"/>
        </w:rPr>
        <w:t xml:space="preserve"> </w:t>
      </w:r>
      <w:r>
        <w:t>Products and related underwriting guidelines and in compliance with all laws and regulations.</w:t>
      </w:r>
    </w:p>
    <w:p w14:paraId="7E224A64" w14:textId="32BA0208" w:rsidR="004B751A" w:rsidRDefault="004B751A" w:rsidP="0004491D">
      <w:pPr>
        <w:pStyle w:val="BodyText"/>
        <w:spacing w:before="159" w:line="259" w:lineRule="auto"/>
        <w:ind w:right="287"/>
      </w:pPr>
      <w:r>
        <w:t xml:space="preserve">C. </w:t>
      </w:r>
      <w:r w:rsidR="00225060">
        <w:t>Agency/Agent/Broker</w:t>
      </w:r>
      <w:r>
        <w:t xml:space="preserve"> shall keep full and complete records of all transactions pertaining to this Agreement and all other records pertaining to enrollments submitted and accepted hereunder and any and all other records that may be required,</w:t>
      </w:r>
      <w:r>
        <w:rPr>
          <w:spacing w:val="-3"/>
        </w:rPr>
        <w:t xml:space="preserve"> </w:t>
      </w:r>
      <w:r>
        <w:t>including</w:t>
      </w:r>
      <w:r>
        <w:rPr>
          <w:spacing w:val="-3"/>
        </w:rPr>
        <w:t xml:space="preserve"> </w:t>
      </w:r>
      <w:r>
        <w:t>Group</w:t>
      </w:r>
      <w:r>
        <w:rPr>
          <w:spacing w:val="-5"/>
        </w:rPr>
        <w:t xml:space="preserve"> </w:t>
      </w:r>
      <w:r>
        <w:t>Setup</w:t>
      </w:r>
      <w:r>
        <w:rPr>
          <w:spacing w:val="-3"/>
        </w:rPr>
        <w:t xml:space="preserve"> </w:t>
      </w:r>
      <w:r w:rsidR="00D900A1">
        <w:t>form</w:t>
      </w:r>
      <w:r w:rsidR="000676FD">
        <w:t>s</w:t>
      </w:r>
      <w:r>
        <w:rPr>
          <w:spacing w:val="-4"/>
        </w:rPr>
        <w:t xml:space="preserve"> </w:t>
      </w:r>
      <w:r>
        <w:t>provided</w:t>
      </w:r>
      <w:r>
        <w:rPr>
          <w:spacing w:val="-5"/>
        </w:rPr>
        <w:t xml:space="preserve"> </w:t>
      </w:r>
      <w:r>
        <w:t>by</w:t>
      </w:r>
      <w:r>
        <w:rPr>
          <w:spacing w:val="-2"/>
        </w:rPr>
        <w:t xml:space="preserve"> </w:t>
      </w:r>
      <w:r>
        <w:t>the</w:t>
      </w:r>
      <w:r>
        <w:rPr>
          <w:spacing w:val="-3"/>
        </w:rPr>
        <w:t xml:space="preserve"> </w:t>
      </w:r>
      <w:r>
        <w:t>Company,</w:t>
      </w:r>
      <w:r>
        <w:rPr>
          <w:spacing w:val="-5"/>
        </w:rPr>
        <w:t xml:space="preserve"> </w:t>
      </w:r>
      <w:r>
        <w:t>by</w:t>
      </w:r>
      <w:r>
        <w:rPr>
          <w:spacing w:val="-2"/>
        </w:rPr>
        <w:t xml:space="preserve"> </w:t>
      </w:r>
      <w:r>
        <w:t>any</w:t>
      </w:r>
      <w:r>
        <w:rPr>
          <w:spacing w:val="-2"/>
        </w:rPr>
        <w:t xml:space="preserve"> </w:t>
      </w:r>
      <w:r>
        <w:t>governmental</w:t>
      </w:r>
      <w:r>
        <w:rPr>
          <w:spacing w:val="-5"/>
        </w:rPr>
        <w:t xml:space="preserve"> </w:t>
      </w:r>
      <w:r>
        <w:t>entity</w:t>
      </w:r>
      <w:r>
        <w:rPr>
          <w:spacing w:val="-5"/>
        </w:rPr>
        <w:t xml:space="preserve"> </w:t>
      </w:r>
      <w:r>
        <w:t>or</w:t>
      </w:r>
      <w:r>
        <w:rPr>
          <w:spacing w:val="-3"/>
        </w:rPr>
        <w:t xml:space="preserve"> </w:t>
      </w:r>
      <w:r>
        <w:t>Regulatory</w:t>
      </w:r>
      <w:r>
        <w:rPr>
          <w:spacing w:val="-3"/>
        </w:rPr>
        <w:t xml:space="preserve"> </w:t>
      </w:r>
      <w:r>
        <w:t>Agency</w:t>
      </w:r>
      <w:r>
        <w:rPr>
          <w:spacing w:val="-3"/>
        </w:rPr>
        <w:t xml:space="preserve"> </w:t>
      </w:r>
      <w:r>
        <w:t xml:space="preserve">in connection with </w:t>
      </w:r>
      <w:r w:rsidR="00D900A1">
        <w:t xml:space="preserve">Agency/Agent/Broker </w:t>
      </w:r>
      <w:r>
        <w:t>'s relationship with the Company, the Carrier, its enrollees, and the public.</w:t>
      </w:r>
    </w:p>
    <w:p w14:paraId="048CDFF5" w14:textId="62BB7375" w:rsidR="004B751A" w:rsidRDefault="004B751A" w:rsidP="0004491D">
      <w:pPr>
        <w:pStyle w:val="BodyText"/>
        <w:spacing w:before="160"/>
      </w:pPr>
      <w:r>
        <w:t>K.</w:t>
      </w:r>
      <w:r>
        <w:rPr>
          <w:spacing w:val="-5"/>
        </w:rPr>
        <w:t xml:space="preserve"> </w:t>
      </w:r>
      <w:r>
        <w:t>This</w:t>
      </w:r>
      <w:r>
        <w:rPr>
          <w:spacing w:val="-2"/>
        </w:rPr>
        <w:t xml:space="preserve"> </w:t>
      </w:r>
      <w:r>
        <w:t>paragraph</w:t>
      </w:r>
      <w:r>
        <w:rPr>
          <w:spacing w:val="-3"/>
        </w:rPr>
        <w:t xml:space="preserve"> </w:t>
      </w:r>
      <w:r>
        <w:t>shall</w:t>
      </w:r>
      <w:r>
        <w:rPr>
          <w:spacing w:val="-4"/>
        </w:rPr>
        <w:t xml:space="preserve"> </w:t>
      </w:r>
      <w:r>
        <w:t>apply</w:t>
      </w:r>
      <w:r>
        <w:rPr>
          <w:spacing w:val="-2"/>
        </w:rPr>
        <w:t xml:space="preserve"> </w:t>
      </w:r>
      <w:r>
        <w:t>if</w:t>
      </w:r>
      <w:r>
        <w:rPr>
          <w:spacing w:val="-3"/>
        </w:rPr>
        <w:t xml:space="preserve"> </w:t>
      </w:r>
      <w:r>
        <w:t>Agen</w:t>
      </w:r>
      <w:r w:rsidR="00870B23">
        <w:t>t</w:t>
      </w:r>
      <w:r>
        <w:t>/Broker</w:t>
      </w:r>
      <w:r>
        <w:rPr>
          <w:spacing w:val="-2"/>
        </w:rPr>
        <w:t xml:space="preserve"> </w:t>
      </w:r>
      <w:r>
        <w:t>is</w:t>
      </w:r>
      <w:r>
        <w:rPr>
          <w:spacing w:val="-5"/>
        </w:rPr>
        <w:t xml:space="preserve"> </w:t>
      </w:r>
      <w:r>
        <w:t>a</w:t>
      </w:r>
      <w:r>
        <w:rPr>
          <w:spacing w:val="-1"/>
        </w:rPr>
        <w:t xml:space="preserve"> </w:t>
      </w:r>
      <w:r>
        <w:t>business</w:t>
      </w:r>
      <w:r>
        <w:rPr>
          <w:spacing w:val="-2"/>
        </w:rPr>
        <w:t xml:space="preserve"> </w:t>
      </w:r>
      <w:r>
        <w:t>entity</w:t>
      </w:r>
      <w:r>
        <w:rPr>
          <w:spacing w:val="-2"/>
        </w:rPr>
        <w:t xml:space="preserve"> </w:t>
      </w:r>
      <w:r>
        <w:t>and</w:t>
      </w:r>
      <w:r>
        <w:rPr>
          <w:spacing w:val="-4"/>
        </w:rPr>
        <w:t xml:space="preserve"> </w:t>
      </w:r>
      <w:r>
        <w:t>not</w:t>
      </w:r>
      <w:r>
        <w:rPr>
          <w:spacing w:val="-3"/>
        </w:rPr>
        <w:t xml:space="preserve"> </w:t>
      </w:r>
      <w:r>
        <w:t>an</w:t>
      </w:r>
      <w:r>
        <w:rPr>
          <w:spacing w:val="-2"/>
        </w:rPr>
        <w:t xml:space="preserve"> Agency.</w:t>
      </w:r>
    </w:p>
    <w:p w14:paraId="217E6CFD" w14:textId="364D4348" w:rsidR="001475B9" w:rsidRDefault="004B751A" w:rsidP="0004491D">
      <w:pPr>
        <w:pStyle w:val="BodyText"/>
        <w:spacing w:before="180" w:line="259" w:lineRule="auto"/>
        <w:ind w:right="287"/>
      </w:pPr>
      <w:r>
        <w:t>Agen</w:t>
      </w:r>
      <w:r w:rsidR="00870B23">
        <w:t>t</w:t>
      </w:r>
      <w:r>
        <w:t xml:space="preserve">/Broker shall provide Company with a list of any individual Agents or </w:t>
      </w:r>
      <w:r w:rsidR="0003455F">
        <w:t>Agent/Brokers</w:t>
      </w:r>
      <w:r>
        <w:t xml:space="preserve"> employed by or under contract with </w:t>
      </w:r>
      <w:r w:rsidR="0003455F">
        <w:t>Agent/Broker</w:t>
      </w:r>
      <w:r>
        <w:t xml:space="preserve"> who may provide services contemplated by this Agreement on behalf of </w:t>
      </w:r>
      <w:r w:rsidR="00825ACF">
        <w:t>Agent/Broker</w:t>
      </w:r>
      <w:r>
        <w:t xml:space="preserve">. </w:t>
      </w:r>
      <w:r w:rsidR="00825ACF">
        <w:t>Agent/Broker</w:t>
      </w:r>
      <w:r>
        <w:rPr>
          <w:spacing w:val="-4"/>
        </w:rPr>
        <w:t xml:space="preserve"> </w:t>
      </w:r>
      <w:r>
        <w:t>shall</w:t>
      </w:r>
      <w:r>
        <w:rPr>
          <w:spacing w:val="-3"/>
        </w:rPr>
        <w:t xml:space="preserve"> </w:t>
      </w:r>
      <w:r>
        <w:t>provide</w:t>
      </w:r>
      <w:r>
        <w:rPr>
          <w:spacing w:val="-3"/>
        </w:rPr>
        <w:t xml:space="preserve"> </w:t>
      </w:r>
      <w:r>
        <w:t>Company</w:t>
      </w:r>
      <w:r>
        <w:rPr>
          <w:spacing w:val="-3"/>
        </w:rPr>
        <w:t xml:space="preserve"> </w:t>
      </w:r>
      <w:r>
        <w:t>with</w:t>
      </w:r>
      <w:r>
        <w:rPr>
          <w:spacing w:val="-6"/>
        </w:rPr>
        <w:t xml:space="preserve"> </w:t>
      </w:r>
      <w:r>
        <w:t>an</w:t>
      </w:r>
      <w:r>
        <w:rPr>
          <w:spacing w:val="-4"/>
        </w:rPr>
        <w:t xml:space="preserve"> </w:t>
      </w:r>
      <w:r>
        <w:t>updated</w:t>
      </w:r>
      <w:r>
        <w:rPr>
          <w:spacing w:val="-3"/>
        </w:rPr>
        <w:t xml:space="preserve"> </w:t>
      </w:r>
      <w:r>
        <w:t>list</w:t>
      </w:r>
      <w:r>
        <w:rPr>
          <w:spacing w:val="-3"/>
        </w:rPr>
        <w:t xml:space="preserve"> </w:t>
      </w:r>
      <w:r>
        <w:t>as</w:t>
      </w:r>
      <w:r>
        <w:rPr>
          <w:spacing w:val="-3"/>
        </w:rPr>
        <w:t xml:space="preserve"> </w:t>
      </w:r>
      <w:r>
        <w:t>changes</w:t>
      </w:r>
      <w:r>
        <w:rPr>
          <w:spacing w:val="-4"/>
        </w:rPr>
        <w:t xml:space="preserve"> </w:t>
      </w:r>
      <w:r>
        <w:t>occur.</w:t>
      </w:r>
      <w:r>
        <w:rPr>
          <w:spacing w:val="-3"/>
        </w:rPr>
        <w:t xml:space="preserve"> </w:t>
      </w:r>
      <w:r w:rsidR="00825ACF">
        <w:t>Agent/Broker</w:t>
      </w:r>
      <w:r>
        <w:rPr>
          <w:spacing w:val="-3"/>
        </w:rPr>
        <w:t xml:space="preserve"> </w:t>
      </w:r>
      <w:r>
        <w:t>agrees</w:t>
      </w:r>
      <w:r>
        <w:rPr>
          <w:spacing w:val="-3"/>
        </w:rPr>
        <w:t xml:space="preserve"> </w:t>
      </w:r>
      <w:r>
        <w:t>to</w:t>
      </w:r>
      <w:r>
        <w:rPr>
          <w:spacing w:val="-4"/>
        </w:rPr>
        <w:t xml:space="preserve"> </w:t>
      </w:r>
      <w:r>
        <w:t>the</w:t>
      </w:r>
      <w:r>
        <w:rPr>
          <w:spacing w:val="-3"/>
        </w:rPr>
        <w:t xml:space="preserve"> </w:t>
      </w:r>
      <w:r>
        <w:t>following</w:t>
      </w:r>
      <w:r>
        <w:rPr>
          <w:spacing w:val="-4"/>
        </w:rPr>
        <w:t xml:space="preserve"> </w:t>
      </w:r>
      <w:r>
        <w:t>with respect</w:t>
      </w:r>
      <w:r>
        <w:rPr>
          <w:spacing w:val="-1"/>
        </w:rPr>
        <w:t xml:space="preserve"> </w:t>
      </w:r>
      <w:r>
        <w:t xml:space="preserve">to such persons: (1) </w:t>
      </w:r>
      <w:r w:rsidR="00825ACF">
        <w:t>Agent/Broker</w:t>
      </w:r>
      <w:r>
        <w:t xml:space="preserve"> warrants and represents that any individual employed by or</w:t>
      </w:r>
      <w:r>
        <w:rPr>
          <w:spacing w:val="-2"/>
        </w:rPr>
        <w:t xml:space="preserve"> </w:t>
      </w:r>
      <w:r>
        <w:t xml:space="preserve">contracted with </w:t>
      </w:r>
      <w:r w:rsidR="00825ACF">
        <w:t>Agent/Broker</w:t>
      </w:r>
      <w:r>
        <w:t xml:space="preserve"> and who performs </w:t>
      </w:r>
      <w:r>
        <w:lastRenderedPageBreak/>
        <w:t xml:space="preserve">or may perform services pursuant to this Agreement is and shall remain duly licensed in accordance with applicable law. </w:t>
      </w:r>
      <w:r w:rsidR="00825ACF">
        <w:t>Agent/Broker</w:t>
      </w:r>
      <w:r>
        <w:t xml:space="preserve"> shall require each such person to abide by the terms of this Agreement. (2) Upon request from Company, </w:t>
      </w:r>
      <w:r w:rsidR="00825ACF">
        <w:t>Agent/Broker</w:t>
      </w:r>
      <w:r>
        <w:t xml:space="preserve"> shall provide Company with evidence of such persons’ employment or contractual arrangement, as applicable, as well as current licensure and insurance coverage. (3) </w:t>
      </w:r>
      <w:r w:rsidR="00825ACF">
        <w:t>Agent/Broker</w:t>
      </w:r>
      <w:r>
        <w:t xml:space="preserve"> shall oversee the activities of its employees and contractors in accordance with Company and the Carrier’s requirements. </w:t>
      </w:r>
      <w:r w:rsidR="001A412A">
        <w:t>Agent/Broker</w:t>
      </w:r>
      <w:r>
        <w:t xml:space="preserve"> shall notify Company immediately if any person employed by or under contract with </w:t>
      </w:r>
      <w:r w:rsidR="001A412A">
        <w:t>Agent/Broker</w:t>
      </w:r>
      <w:r>
        <w:t xml:space="preserve"> has his/her license suspended, terminated, or revoked; is otherwise subject</w:t>
      </w:r>
      <w:r>
        <w:rPr>
          <w:spacing w:val="-1"/>
        </w:rPr>
        <w:t xml:space="preserve"> </w:t>
      </w:r>
      <w:r>
        <w:t>to disciplinary action or investigation</w:t>
      </w:r>
      <w:r>
        <w:rPr>
          <w:spacing w:val="-1"/>
        </w:rPr>
        <w:t xml:space="preserve"> </w:t>
      </w:r>
      <w:r>
        <w:t>under</w:t>
      </w:r>
      <w:r>
        <w:rPr>
          <w:spacing w:val="-1"/>
        </w:rPr>
        <w:t xml:space="preserve"> </w:t>
      </w:r>
      <w:r>
        <w:t>state</w:t>
      </w:r>
      <w:r>
        <w:rPr>
          <w:spacing w:val="-1"/>
        </w:rPr>
        <w:t xml:space="preserve"> </w:t>
      </w:r>
      <w:r>
        <w:t>or</w:t>
      </w:r>
      <w:r>
        <w:rPr>
          <w:spacing w:val="-1"/>
        </w:rPr>
        <w:t xml:space="preserve"> </w:t>
      </w:r>
      <w:r>
        <w:t>federal</w:t>
      </w:r>
      <w:r>
        <w:rPr>
          <w:spacing w:val="-1"/>
        </w:rPr>
        <w:t xml:space="preserve"> </w:t>
      </w:r>
      <w:r>
        <w:t>law;</w:t>
      </w:r>
      <w:r>
        <w:rPr>
          <w:spacing w:val="-3"/>
        </w:rPr>
        <w:t xml:space="preserve"> </w:t>
      </w:r>
      <w:r>
        <w:t>or</w:t>
      </w:r>
      <w:r>
        <w:rPr>
          <w:spacing w:val="-6"/>
        </w:rPr>
        <w:t xml:space="preserve"> </w:t>
      </w:r>
      <w:r>
        <w:t>has</w:t>
      </w:r>
      <w:r>
        <w:rPr>
          <w:spacing w:val="-3"/>
        </w:rPr>
        <w:t xml:space="preserve"> </w:t>
      </w:r>
      <w:r>
        <w:t>or</w:t>
      </w:r>
      <w:r>
        <w:rPr>
          <w:spacing w:val="-3"/>
        </w:rPr>
        <w:t xml:space="preserve"> </w:t>
      </w:r>
      <w:r>
        <w:t>may</w:t>
      </w:r>
      <w:r>
        <w:rPr>
          <w:spacing w:val="-4"/>
        </w:rPr>
        <w:t xml:space="preserve"> </w:t>
      </w:r>
      <w:r>
        <w:t>have</w:t>
      </w:r>
      <w:r>
        <w:rPr>
          <w:spacing w:val="-3"/>
        </w:rPr>
        <w:t xml:space="preserve"> </w:t>
      </w:r>
      <w:r>
        <w:t>violated</w:t>
      </w:r>
      <w:r>
        <w:rPr>
          <w:spacing w:val="-5"/>
        </w:rPr>
        <w:t xml:space="preserve"> </w:t>
      </w:r>
      <w:r>
        <w:t>this</w:t>
      </w:r>
      <w:r>
        <w:rPr>
          <w:spacing w:val="-1"/>
        </w:rPr>
        <w:t xml:space="preserve"> </w:t>
      </w:r>
      <w:r>
        <w:t>Agreement.</w:t>
      </w:r>
      <w:r>
        <w:rPr>
          <w:spacing w:val="-1"/>
        </w:rPr>
        <w:t xml:space="preserve"> </w:t>
      </w:r>
      <w:r w:rsidR="001A412A">
        <w:t>Agent/Broker</w:t>
      </w:r>
      <w:r>
        <w:rPr>
          <w:spacing w:val="-1"/>
        </w:rPr>
        <w:t xml:space="preserve"> </w:t>
      </w:r>
      <w:r>
        <w:t>agrees</w:t>
      </w:r>
      <w:r>
        <w:rPr>
          <w:spacing w:val="-3"/>
        </w:rPr>
        <w:t xml:space="preserve"> </w:t>
      </w:r>
      <w:r>
        <w:t>to terminate any person’s provision of services under this Agreement immediately upon discovering that the person’s license has been suspended, terminated, or revoked, or upon receipt of a written request from Company or the Carrier.</w:t>
      </w:r>
    </w:p>
    <w:p w14:paraId="2049ACBB" w14:textId="77777777" w:rsidR="001A412A" w:rsidRDefault="001A412A" w:rsidP="0004491D">
      <w:pPr>
        <w:pStyle w:val="BodyText"/>
        <w:spacing w:before="180" w:line="259" w:lineRule="auto"/>
        <w:ind w:right="287"/>
        <w:rPr>
          <w:b/>
          <w:bCs/>
          <w:spacing w:val="-2"/>
        </w:rPr>
      </w:pPr>
    </w:p>
    <w:p w14:paraId="7F0E371A" w14:textId="7078235B" w:rsidR="0004491D" w:rsidRDefault="009D6711" w:rsidP="0004491D">
      <w:pPr>
        <w:tabs>
          <w:tab w:val="left" w:pos="632"/>
        </w:tabs>
        <w:spacing w:before="39" w:line="259" w:lineRule="auto"/>
        <w:ind w:right="506"/>
        <w:rPr>
          <w:rFonts w:ascii="Calibri"/>
        </w:rPr>
      </w:pPr>
      <w:r>
        <w:rPr>
          <w:rFonts w:ascii="Calibri"/>
        </w:rPr>
        <w:t>COMMISIONS:</w:t>
      </w:r>
    </w:p>
    <w:p w14:paraId="5E675025" w14:textId="730A14AD" w:rsidR="004B751A" w:rsidRPr="001475B9" w:rsidRDefault="004B751A" w:rsidP="0004491D">
      <w:pPr>
        <w:tabs>
          <w:tab w:val="left" w:pos="632"/>
        </w:tabs>
        <w:spacing w:before="39" w:line="259" w:lineRule="auto"/>
        <w:ind w:right="506"/>
        <w:rPr>
          <w:rFonts w:ascii="Calibri"/>
        </w:rPr>
      </w:pPr>
      <w:r w:rsidRPr="001475B9">
        <w:rPr>
          <w:rFonts w:ascii="Calibri"/>
        </w:rPr>
        <w:t xml:space="preserve">Company or carrier shall pay </w:t>
      </w:r>
      <w:r w:rsidR="009C6FFB" w:rsidRPr="009C6FFB">
        <w:rPr>
          <w:rFonts w:asciiTheme="minorHAnsi" w:hAnsiTheme="minorHAnsi" w:cstheme="minorHAnsi"/>
        </w:rPr>
        <w:t>Agency/Agent/Broker</w:t>
      </w:r>
      <w:r w:rsidRPr="001475B9">
        <w:rPr>
          <w:rFonts w:ascii="Calibri"/>
        </w:rPr>
        <w:t xml:space="preserve"> a monthly commission in accordance with the terms set forth per Employer</w:t>
      </w:r>
      <w:r w:rsidRPr="001475B9">
        <w:rPr>
          <w:rFonts w:ascii="Calibri"/>
          <w:spacing w:val="-4"/>
        </w:rPr>
        <w:t xml:space="preserve"> </w:t>
      </w:r>
      <w:r w:rsidRPr="001475B9">
        <w:rPr>
          <w:rFonts w:ascii="Calibri"/>
        </w:rPr>
        <w:t>Contracted</w:t>
      </w:r>
      <w:r w:rsidRPr="001475B9">
        <w:rPr>
          <w:rFonts w:ascii="Calibri"/>
          <w:spacing w:val="-4"/>
        </w:rPr>
        <w:t xml:space="preserve"> </w:t>
      </w:r>
      <w:r w:rsidRPr="001475B9">
        <w:rPr>
          <w:rFonts w:ascii="Calibri"/>
        </w:rPr>
        <w:t>Rates.</w:t>
      </w:r>
      <w:r w:rsidRPr="001475B9">
        <w:rPr>
          <w:rFonts w:ascii="Calibri"/>
          <w:spacing w:val="-2"/>
        </w:rPr>
        <w:t xml:space="preserve"> </w:t>
      </w:r>
      <w:r w:rsidRPr="001475B9">
        <w:rPr>
          <w:rFonts w:ascii="Calibri"/>
        </w:rPr>
        <w:t>Each</w:t>
      </w:r>
      <w:r w:rsidRPr="001475B9">
        <w:rPr>
          <w:rFonts w:ascii="Calibri"/>
          <w:spacing w:val="-4"/>
        </w:rPr>
        <w:t xml:space="preserve"> </w:t>
      </w:r>
      <w:r w:rsidRPr="001475B9">
        <w:rPr>
          <w:rFonts w:ascii="Calibri"/>
        </w:rPr>
        <w:t>Employer</w:t>
      </w:r>
      <w:r w:rsidRPr="001475B9">
        <w:rPr>
          <w:rFonts w:ascii="Calibri"/>
          <w:spacing w:val="-4"/>
        </w:rPr>
        <w:t xml:space="preserve"> </w:t>
      </w:r>
      <w:r w:rsidRPr="001475B9">
        <w:rPr>
          <w:rFonts w:ascii="Calibri"/>
        </w:rPr>
        <w:t>contract</w:t>
      </w:r>
      <w:r w:rsidRPr="001475B9">
        <w:rPr>
          <w:rFonts w:ascii="Calibri"/>
          <w:spacing w:val="-4"/>
        </w:rPr>
        <w:t xml:space="preserve"> </w:t>
      </w:r>
      <w:r w:rsidRPr="001475B9">
        <w:rPr>
          <w:rFonts w:ascii="Calibri"/>
        </w:rPr>
        <w:t>shall</w:t>
      </w:r>
      <w:r w:rsidRPr="001475B9">
        <w:rPr>
          <w:rFonts w:ascii="Calibri"/>
          <w:spacing w:val="-2"/>
        </w:rPr>
        <w:t xml:space="preserve"> </w:t>
      </w:r>
      <w:r w:rsidRPr="001475B9">
        <w:rPr>
          <w:rFonts w:ascii="Calibri"/>
        </w:rPr>
        <w:t>be</w:t>
      </w:r>
      <w:r w:rsidRPr="001475B9">
        <w:rPr>
          <w:rFonts w:ascii="Calibri"/>
          <w:spacing w:val="-2"/>
        </w:rPr>
        <w:t xml:space="preserve"> </w:t>
      </w:r>
      <w:r w:rsidRPr="001475B9">
        <w:rPr>
          <w:rFonts w:ascii="Calibri"/>
        </w:rPr>
        <w:t>submitted</w:t>
      </w:r>
      <w:r w:rsidRPr="001475B9">
        <w:rPr>
          <w:rFonts w:ascii="Calibri"/>
          <w:spacing w:val="-4"/>
        </w:rPr>
        <w:t xml:space="preserve"> </w:t>
      </w:r>
      <w:r w:rsidRPr="001475B9">
        <w:rPr>
          <w:rFonts w:ascii="Calibri"/>
        </w:rPr>
        <w:t>with</w:t>
      </w:r>
      <w:r w:rsidRPr="001475B9">
        <w:rPr>
          <w:rFonts w:ascii="Calibri"/>
          <w:spacing w:val="-4"/>
        </w:rPr>
        <w:t xml:space="preserve"> </w:t>
      </w:r>
      <w:r w:rsidR="009C6FFB" w:rsidRPr="009C6FFB">
        <w:rPr>
          <w:rFonts w:asciiTheme="minorHAnsi" w:hAnsiTheme="minorHAnsi" w:cstheme="minorHAnsi"/>
        </w:rPr>
        <w:t>Agency/Agent/Broker</w:t>
      </w:r>
      <w:r w:rsidRPr="001475B9">
        <w:rPr>
          <w:rFonts w:ascii="Calibri"/>
          <w:spacing w:val="-4"/>
        </w:rPr>
        <w:t xml:space="preserve"> </w:t>
      </w:r>
      <w:r w:rsidRPr="001475B9">
        <w:rPr>
          <w:rFonts w:ascii="Calibri"/>
        </w:rPr>
        <w:t>Compensation</w:t>
      </w:r>
      <w:r w:rsidRPr="001475B9">
        <w:rPr>
          <w:rFonts w:ascii="Calibri"/>
          <w:spacing w:val="-5"/>
        </w:rPr>
        <w:t xml:space="preserve"> </w:t>
      </w:r>
      <w:r w:rsidRPr="001475B9">
        <w:rPr>
          <w:rFonts w:ascii="Calibri"/>
        </w:rPr>
        <w:t>outlined</w:t>
      </w:r>
      <w:r w:rsidRPr="001475B9">
        <w:rPr>
          <w:rFonts w:ascii="Calibri"/>
          <w:spacing w:val="-4"/>
        </w:rPr>
        <w:t xml:space="preserve"> </w:t>
      </w:r>
      <w:r w:rsidRPr="001475B9">
        <w:rPr>
          <w:rFonts w:ascii="Calibri"/>
        </w:rPr>
        <w:t>on each group set up form attached.</w:t>
      </w:r>
    </w:p>
    <w:p w14:paraId="3C7A7EDF" w14:textId="0BA1E146" w:rsidR="004B751A" w:rsidRDefault="00A101C7" w:rsidP="0004491D">
      <w:pPr>
        <w:pStyle w:val="ListParagraph"/>
        <w:numPr>
          <w:ilvl w:val="0"/>
          <w:numId w:val="3"/>
        </w:numPr>
        <w:tabs>
          <w:tab w:val="left" w:pos="626"/>
        </w:tabs>
        <w:spacing w:before="160" w:line="259" w:lineRule="auto"/>
        <w:ind w:left="0" w:right="610" w:firstLine="0"/>
        <w:rPr>
          <w:rFonts w:ascii="Calibri" w:hAnsi="Calibri"/>
        </w:rPr>
      </w:pPr>
      <w:r>
        <w:rPr>
          <w:rFonts w:ascii="Calibri" w:hAnsi="Calibri"/>
        </w:rPr>
        <w:t>If</w:t>
      </w:r>
      <w:r w:rsidR="004B751A">
        <w:rPr>
          <w:rFonts w:ascii="Calibri" w:hAnsi="Calibri"/>
        </w:rPr>
        <w:t xml:space="preserve"> an employee terminates</w:t>
      </w:r>
      <w:r w:rsidR="004B751A">
        <w:rPr>
          <w:rFonts w:ascii="Calibri" w:hAnsi="Calibri"/>
          <w:spacing w:val="-1"/>
        </w:rPr>
        <w:t xml:space="preserve"> </w:t>
      </w:r>
      <w:r w:rsidR="004B751A">
        <w:rPr>
          <w:rFonts w:ascii="Calibri" w:hAnsi="Calibri"/>
        </w:rPr>
        <w:t>all</w:t>
      </w:r>
      <w:r w:rsidR="004B751A">
        <w:rPr>
          <w:rFonts w:ascii="Calibri" w:hAnsi="Calibri"/>
          <w:spacing w:val="-2"/>
        </w:rPr>
        <w:t xml:space="preserve"> </w:t>
      </w:r>
      <w:r w:rsidR="004B751A">
        <w:rPr>
          <w:rFonts w:ascii="Calibri" w:hAnsi="Calibri"/>
        </w:rPr>
        <w:t>or any</w:t>
      </w:r>
      <w:r w:rsidR="004B751A">
        <w:rPr>
          <w:rFonts w:ascii="Calibri" w:hAnsi="Calibri"/>
          <w:spacing w:val="-2"/>
        </w:rPr>
        <w:t xml:space="preserve"> </w:t>
      </w:r>
      <w:r w:rsidR="004B751A">
        <w:rPr>
          <w:rFonts w:ascii="Calibri" w:hAnsi="Calibri"/>
        </w:rPr>
        <w:t>part of its health benefits coverage with the Carrier, no future commissions</w:t>
      </w:r>
      <w:r w:rsidR="004B751A">
        <w:rPr>
          <w:rFonts w:ascii="Calibri" w:hAnsi="Calibri"/>
          <w:spacing w:val="-5"/>
        </w:rPr>
        <w:t xml:space="preserve"> </w:t>
      </w:r>
      <w:r w:rsidR="004B751A">
        <w:rPr>
          <w:rFonts w:ascii="Calibri" w:hAnsi="Calibri"/>
        </w:rPr>
        <w:t>or</w:t>
      </w:r>
      <w:r w:rsidR="004B751A">
        <w:rPr>
          <w:rFonts w:ascii="Calibri" w:hAnsi="Calibri"/>
          <w:spacing w:val="-6"/>
        </w:rPr>
        <w:t xml:space="preserve"> </w:t>
      </w:r>
      <w:r w:rsidR="004B751A">
        <w:rPr>
          <w:rFonts w:ascii="Calibri" w:hAnsi="Calibri"/>
        </w:rPr>
        <w:t>fees</w:t>
      </w:r>
      <w:r w:rsidR="004B751A">
        <w:rPr>
          <w:rFonts w:ascii="Calibri" w:hAnsi="Calibri"/>
          <w:spacing w:val="-5"/>
        </w:rPr>
        <w:t xml:space="preserve"> </w:t>
      </w:r>
      <w:r w:rsidR="004B751A">
        <w:rPr>
          <w:rFonts w:ascii="Calibri" w:hAnsi="Calibri"/>
        </w:rPr>
        <w:t>will</w:t>
      </w:r>
      <w:r w:rsidR="004B751A">
        <w:rPr>
          <w:rFonts w:ascii="Calibri" w:hAnsi="Calibri"/>
          <w:spacing w:val="-2"/>
        </w:rPr>
        <w:t xml:space="preserve"> </w:t>
      </w:r>
      <w:r w:rsidR="004B751A">
        <w:rPr>
          <w:rFonts w:ascii="Calibri" w:hAnsi="Calibri"/>
        </w:rPr>
        <w:t>be</w:t>
      </w:r>
      <w:r w:rsidR="004B751A">
        <w:rPr>
          <w:rFonts w:ascii="Calibri" w:hAnsi="Calibri"/>
          <w:spacing w:val="-4"/>
        </w:rPr>
        <w:t xml:space="preserve"> </w:t>
      </w:r>
      <w:r w:rsidR="004B751A">
        <w:rPr>
          <w:rFonts w:ascii="Calibri" w:hAnsi="Calibri"/>
        </w:rPr>
        <w:t>payable</w:t>
      </w:r>
      <w:r w:rsidR="004B751A">
        <w:rPr>
          <w:rFonts w:ascii="Calibri" w:hAnsi="Calibri"/>
          <w:spacing w:val="-2"/>
        </w:rPr>
        <w:t xml:space="preserve"> </w:t>
      </w:r>
      <w:r w:rsidR="004B751A">
        <w:rPr>
          <w:rFonts w:ascii="Calibri" w:hAnsi="Calibri"/>
        </w:rPr>
        <w:t>by</w:t>
      </w:r>
      <w:r w:rsidR="004B751A">
        <w:rPr>
          <w:rFonts w:ascii="Calibri" w:hAnsi="Calibri"/>
          <w:spacing w:val="-2"/>
        </w:rPr>
        <w:t xml:space="preserve"> </w:t>
      </w:r>
      <w:r w:rsidR="004B751A">
        <w:rPr>
          <w:rFonts w:ascii="Calibri" w:hAnsi="Calibri"/>
        </w:rPr>
        <w:t>Company</w:t>
      </w:r>
      <w:r w:rsidR="004B751A">
        <w:rPr>
          <w:rFonts w:ascii="Calibri" w:hAnsi="Calibri"/>
          <w:spacing w:val="-1"/>
        </w:rPr>
        <w:t xml:space="preserve"> </w:t>
      </w:r>
      <w:r w:rsidR="004B751A">
        <w:rPr>
          <w:rFonts w:ascii="Calibri" w:hAnsi="Calibri"/>
        </w:rPr>
        <w:t>under</w:t>
      </w:r>
      <w:r w:rsidR="004B751A">
        <w:rPr>
          <w:rFonts w:ascii="Calibri" w:hAnsi="Calibri"/>
          <w:spacing w:val="-2"/>
        </w:rPr>
        <w:t xml:space="preserve"> </w:t>
      </w:r>
      <w:r w:rsidR="004B751A">
        <w:rPr>
          <w:rFonts w:ascii="Calibri" w:hAnsi="Calibri"/>
        </w:rPr>
        <w:t>this</w:t>
      </w:r>
      <w:r w:rsidR="004B751A">
        <w:rPr>
          <w:rFonts w:ascii="Calibri" w:hAnsi="Calibri"/>
          <w:spacing w:val="-2"/>
        </w:rPr>
        <w:t xml:space="preserve"> </w:t>
      </w:r>
      <w:r w:rsidR="004B751A">
        <w:rPr>
          <w:rFonts w:ascii="Calibri" w:hAnsi="Calibri"/>
        </w:rPr>
        <w:t>Agreement</w:t>
      </w:r>
      <w:r w:rsidR="004B751A">
        <w:rPr>
          <w:rFonts w:ascii="Calibri" w:hAnsi="Calibri"/>
          <w:spacing w:val="-2"/>
        </w:rPr>
        <w:t xml:space="preserve"> </w:t>
      </w:r>
      <w:r w:rsidR="004B751A">
        <w:rPr>
          <w:rFonts w:ascii="Calibri" w:hAnsi="Calibri"/>
        </w:rPr>
        <w:t>with</w:t>
      </w:r>
      <w:r w:rsidR="004B751A">
        <w:rPr>
          <w:rFonts w:ascii="Calibri" w:hAnsi="Calibri"/>
          <w:spacing w:val="-2"/>
        </w:rPr>
        <w:t xml:space="preserve"> </w:t>
      </w:r>
      <w:r w:rsidR="004B751A">
        <w:rPr>
          <w:rFonts w:ascii="Calibri" w:hAnsi="Calibri"/>
        </w:rPr>
        <w:t>respect</w:t>
      </w:r>
      <w:r w:rsidR="004B751A">
        <w:rPr>
          <w:rFonts w:ascii="Calibri" w:hAnsi="Calibri"/>
          <w:spacing w:val="-3"/>
        </w:rPr>
        <w:t xml:space="preserve"> </w:t>
      </w:r>
      <w:r w:rsidR="004B751A">
        <w:rPr>
          <w:rFonts w:ascii="Calibri" w:hAnsi="Calibri"/>
        </w:rPr>
        <w:t>to</w:t>
      </w:r>
      <w:r w:rsidR="004B751A">
        <w:rPr>
          <w:rFonts w:ascii="Calibri" w:hAnsi="Calibri"/>
          <w:spacing w:val="-3"/>
        </w:rPr>
        <w:t xml:space="preserve"> </w:t>
      </w:r>
      <w:r w:rsidR="004B751A">
        <w:rPr>
          <w:rFonts w:ascii="Calibri" w:hAnsi="Calibri"/>
        </w:rPr>
        <w:t>the</w:t>
      </w:r>
      <w:r w:rsidR="004B751A">
        <w:rPr>
          <w:rFonts w:ascii="Calibri" w:hAnsi="Calibri"/>
          <w:spacing w:val="-2"/>
        </w:rPr>
        <w:t xml:space="preserve"> </w:t>
      </w:r>
      <w:r w:rsidR="004B751A">
        <w:rPr>
          <w:rFonts w:ascii="Calibri" w:hAnsi="Calibri"/>
        </w:rPr>
        <w:t>portion</w:t>
      </w:r>
      <w:r w:rsidR="004B751A">
        <w:rPr>
          <w:rFonts w:ascii="Calibri" w:hAnsi="Calibri"/>
          <w:spacing w:val="-4"/>
        </w:rPr>
        <w:t xml:space="preserve"> </w:t>
      </w:r>
      <w:r w:rsidR="004B751A">
        <w:rPr>
          <w:rFonts w:ascii="Calibri" w:hAnsi="Calibri"/>
        </w:rPr>
        <w:t>of</w:t>
      </w:r>
      <w:r w:rsidR="004B751A">
        <w:rPr>
          <w:rFonts w:ascii="Calibri" w:hAnsi="Calibri"/>
          <w:spacing w:val="-6"/>
        </w:rPr>
        <w:t xml:space="preserve"> </w:t>
      </w:r>
      <w:r w:rsidR="004B751A">
        <w:rPr>
          <w:rFonts w:ascii="Calibri" w:hAnsi="Calibri"/>
        </w:rPr>
        <w:t>the</w:t>
      </w:r>
      <w:r w:rsidR="004B751A">
        <w:rPr>
          <w:rFonts w:ascii="Calibri" w:hAnsi="Calibri"/>
          <w:spacing w:val="-4"/>
        </w:rPr>
        <w:t xml:space="preserve"> </w:t>
      </w:r>
      <w:r w:rsidR="004B751A">
        <w:rPr>
          <w:rFonts w:ascii="Calibri" w:hAnsi="Calibri"/>
        </w:rPr>
        <w:t>Individual’s coverage that was terminated.</w:t>
      </w:r>
    </w:p>
    <w:p w14:paraId="42620C46" w14:textId="1AFD86FA" w:rsidR="004B751A" w:rsidRDefault="00A101C7" w:rsidP="0004491D">
      <w:pPr>
        <w:pStyle w:val="ListParagraph"/>
        <w:numPr>
          <w:ilvl w:val="0"/>
          <w:numId w:val="3"/>
        </w:numPr>
        <w:tabs>
          <w:tab w:val="left" w:pos="623"/>
        </w:tabs>
        <w:spacing w:before="159" w:line="259" w:lineRule="auto"/>
        <w:ind w:left="0" w:right="548" w:firstLine="0"/>
        <w:rPr>
          <w:rFonts w:ascii="Calibri"/>
        </w:rPr>
      </w:pPr>
      <w:r w:rsidRPr="009C6FFB">
        <w:rPr>
          <w:rFonts w:asciiTheme="minorHAnsi" w:hAnsiTheme="minorHAnsi" w:cstheme="minorHAnsi"/>
        </w:rPr>
        <w:t>Agency/Agent/Broker</w:t>
      </w:r>
      <w:r w:rsidR="004B751A">
        <w:rPr>
          <w:rFonts w:ascii="Calibri"/>
        </w:rPr>
        <w:t xml:space="preserve"> agrees that under no circumstances may </w:t>
      </w:r>
      <w:r w:rsidRPr="009C6FFB">
        <w:rPr>
          <w:rFonts w:asciiTheme="minorHAnsi" w:hAnsiTheme="minorHAnsi" w:cstheme="minorHAnsi"/>
        </w:rPr>
        <w:t>Agency/Agent/Broker</w:t>
      </w:r>
      <w:r w:rsidR="004B751A">
        <w:rPr>
          <w:rFonts w:ascii="Calibri"/>
        </w:rPr>
        <w:t xml:space="preserve"> give any part of compensation received by </w:t>
      </w:r>
      <w:r w:rsidRPr="009C6FFB">
        <w:rPr>
          <w:rFonts w:asciiTheme="minorHAnsi" w:hAnsiTheme="minorHAnsi" w:cstheme="minorHAnsi"/>
        </w:rPr>
        <w:t>Agency/Agent/Broker</w:t>
      </w:r>
      <w:r w:rsidR="004B751A">
        <w:rPr>
          <w:rFonts w:ascii="Calibri"/>
          <w:spacing w:val="-4"/>
        </w:rPr>
        <w:t xml:space="preserve"> </w:t>
      </w:r>
      <w:r w:rsidR="004B751A">
        <w:rPr>
          <w:rFonts w:ascii="Calibri"/>
        </w:rPr>
        <w:t>for</w:t>
      </w:r>
      <w:r w:rsidR="004B751A">
        <w:rPr>
          <w:rFonts w:ascii="Calibri"/>
          <w:spacing w:val="-4"/>
        </w:rPr>
        <w:t xml:space="preserve"> </w:t>
      </w:r>
      <w:r w:rsidR="004B751A">
        <w:rPr>
          <w:rFonts w:ascii="Calibri"/>
        </w:rPr>
        <w:t>the</w:t>
      </w:r>
      <w:r w:rsidR="004B751A">
        <w:rPr>
          <w:rFonts w:ascii="Calibri"/>
          <w:spacing w:val="-2"/>
        </w:rPr>
        <w:t xml:space="preserve"> </w:t>
      </w:r>
      <w:r w:rsidR="004B751A">
        <w:rPr>
          <w:rFonts w:ascii="Calibri"/>
        </w:rPr>
        <w:t>sale</w:t>
      </w:r>
      <w:r w:rsidR="004B751A">
        <w:rPr>
          <w:rFonts w:ascii="Calibri"/>
          <w:spacing w:val="-3"/>
        </w:rPr>
        <w:t xml:space="preserve"> </w:t>
      </w:r>
      <w:r w:rsidR="004B751A">
        <w:rPr>
          <w:rFonts w:ascii="Calibri"/>
        </w:rPr>
        <w:t>of</w:t>
      </w:r>
      <w:r w:rsidR="004B751A">
        <w:rPr>
          <w:rFonts w:ascii="Calibri"/>
          <w:spacing w:val="-4"/>
        </w:rPr>
        <w:t xml:space="preserve"> </w:t>
      </w:r>
      <w:r w:rsidR="004B751A">
        <w:rPr>
          <w:rFonts w:ascii="Calibri"/>
        </w:rPr>
        <w:t>the</w:t>
      </w:r>
      <w:r w:rsidR="004B751A">
        <w:rPr>
          <w:rFonts w:ascii="Calibri"/>
          <w:spacing w:val="-4"/>
        </w:rPr>
        <w:t xml:space="preserve"> </w:t>
      </w:r>
      <w:r w:rsidR="004B751A">
        <w:rPr>
          <w:rFonts w:ascii="Calibri"/>
        </w:rPr>
        <w:t>Products</w:t>
      </w:r>
      <w:r w:rsidR="004B751A">
        <w:rPr>
          <w:rFonts w:ascii="Calibri"/>
          <w:spacing w:val="-5"/>
        </w:rPr>
        <w:t xml:space="preserve"> </w:t>
      </w:r>
      <w:r w:rsidR="004B751A">
        <w:rPr>
          <w:rFonts w:ascii="Calibri"/>
        </w:rPr>
        <w:t>to</w:t>
      </w:r>
      <w:r w:rsidR="004B751A">
        <w:rPr>
          <w:rFonts w:ascii="Calibri"/>
          <w:spacing w:val="-1"/>
        </w:rPr>
        <w:t xml:space="preserve"> </w:t>
      </w:r>
      <w:r w:rsidR="004B751A">
        <w:rPr>
          <w:rFonts w:ascii="Calibri"/>
        </w:rPr>
        <w:t>any</w:t>
      </w:r>
      <w:r w:rsidR="004B751A">
        <w:rPr>
          <w:rFonts w:ascii="Calibri"/>
          <w:spacing w:val="-4"/>
        </w:rPr>
        <w:t xml:space="preserve"> </w:t>
      </w:r>
      <w:r w:rsidR="004B751A">
        <w:rPr>
          <w:rFonts w:ascii="Calibri"/>
        </w:rPr>
        <w:t>Individual</w:t>
      </w:r>
      <w:r w:rsidR="004B751A">
        <w:rPr>
          <w:rFonts w:ascii="Calibri"/>
          <w:spacing w:val="-2"/>
        </w:rPr>
        <w:t xml:space="preserve"> </w:t>
      </w:r>
      <w:r w:rsidR="004B751A">
        <w:rPr>
          <w:rFonts w:ascii="Calibri"/>
        </w:rPr>
        <w:t>or</w:t>
      </w:r>
      <w:r w:rsidR="004B751A">
        <w:rPr>
          <w:rFonts w:ascii="Calibri"/>
          <w:spacing w:val="-7"/>
        </w:rPr>
        <w:t xml:space="preserve"> </w:t>
      </w:r>
      <w:r w:rsidR="004B751A">
        <w:rPr>
          <w:rFonts w:ascii="Calibri"/>
        </w:rPr>
        <w:t>to</w:t>
      </w:r>
      <w:r w:rsidR="004B751A">
        <w:rPr>
          <w:rFonts w:ascii="Calibri"/>
          <w:spacing w:val="-2"/>
        </w:rPr>
        <w:t xml:space="preserve"> </w:t>
      </w:r>
      <w:r w:rsidR="004B751A">
        <w:rPr>
          <w:rFonts w:ascii="Calibri"/>
        </w:rPr>
        <w:t>any</w:t>
      </w:r>
      <w:r w:rsidR="004B751A">
        <w:rPr>
          <w:rFonts w:ascii="Calibri"/>
          <w:spacing w:val="-2"/>
        </w:rPr>
        <w:t xml:space="preserve"> </w:t>
      </w:r>
      <w:r w:rsidR="004B751A">
        <w:rPr>
          <w:rFonts w:ascii="Calibri"/>
        </w:rPr>
        <w:t>other</w:t>
      </w:r>
      <w:r w:rsidR="004B751A">
        <w:rPr>
          <w:rFonts w:ascii="Calibri"/>
          <w:spacing w:val="-2"/>
        </w:rPr>
        <w:t xml:space="preserve"> </w:t>
      </w:r>
      <w:r w:rsidR="004B751A">
        <w:rPr>
          <w:rFonts w:ascii="Calibri"/>
        </w:rPr>
        <w:t>third</w:t>
      </w:r>
      <w:r w:rsidR="004B751A">
        <w:rPr>
          <w:rFonts w:ascii="Calibri"/>
          <w:spacing w:val="-6"/>
        </w:rPr>
        <w:t xml:space="preserve"> </w:t>
      </w:r>
      <w:r w:rsidR="004B751A">
        <w:rPr>
          <w:rFonts w:ascii="Calibri"/>
        </w:rPr>
        <w:t>party</w:t>
      </w:r>
      <w:r w:rsidR="004B751A">
        <w:rPr>
          <w:rFonts w:ascii="Calibri"/>
          <w:spacing w:val="-2"/>
        </w:rPr>
        <w:t xml:space="preserve"> </w:t>
      </w:r>
      <w:r w:rsidR="004B751A">
        <w:rPr>
          <w:rFonts w:ascii="Calibri"/>
        </w:rPr>
        <w:t>who</w:t>
      </w:r>
      <w:r w:rsidR="004B751A">
        <w:rPr>
          <w:rFonts w:ascii="Calibri"/>
          <w:spacing w:val="-2"/>
        </w:rPr>
        <w:t xml:space="preserve"> </w:t>
      </w:r>
      <w:r w:rsidR="004B751A">
        <w:rPr>
          <w:rFonts w:ascii="Calibri"/>
        </w:rPr>
        <w:t>assisted</w:t>
      </w:r>
      <w:r w:rsidR="004B751A">
        <w:rPr>
          <w:rFonts w:ascii="Calibri"/>
          <w:spacing w:val="-4"/>
        </w:rPr>
        <w:t xml:space="preserve"> </w:t>
      </w:r>
      <w:r w:rsidRPr="009C6FFB">
        <w:rPr>
          <w:rFonts w:asciiTheme="minorHAnsi" w:hAnsiTheme="minorHAnsi" w:cstheme="minorHAnsi"/>
        </w:rPr>
        <w:t>Agency/Agent/Broker</w:t>
      </w:r>
      <w:r w:rsidR="004B751A">
        <w:rPr>
          <w:rFonts w:ascii="Calibri"/>
          <w:spacing w:val="-2"/>
        </w:rPr>
        <w:t xml:space="preserve"> </w:t>
      </w:r>
      <w:r w:rsidR="004B751A">
        <w:rPr>
          <w:rFonts w:ascii="Calibri"/>
        </w:rPr>
        <w:t>in making a sale who is not licensed or otherwise eligible under applicable law to receive such compensation.</w:t>
      </w:r>
    </w:p>
    <w:p w14:paraId="467DBC69" w14:textId="76616C3A" w:rsidR="004B751A" w:rsidRDefault="00A101C7" w:rsidP="0004491D">
      <w:pPr>
        <w:pStyle w:val="ListParagraph"/>
        <w:numPr>
          <w:ilvl w:val="0"/>
          <w:numId w:val="3"/>
        </w:numPr>
        <w:tabs>
          <w:tab w:val="left" w:pos="642"/>
        </w:tabs>
        <w:spacing w:before="159" w:line="259" w:lineRule="auto"/>
        <w:ind w:left="0" w:right="865" w:firstLine="0"/>
        <w:rPr>
          <w:rFonts w:ascii="Calibri"/>
        </w:rPr>
      </w:pPr>
      <w:r w:rsidRPr="009C6FFB">
        <w:rPr>
          <w:rFonts w:asciiTheme="minorHAnsi" w:hAnsiTheme="minorHAnsi" w:cstheme="minorHAnsi"/>
        </w:rPr>
        <w:t>Agency/Agent/Broker</w:t>
      </w:r>
      <w:r w:rsidR="004B751A">
        <w:rPr>
          <w:rFonts w:ascii="Calibri"/>
          <w:spacing w:val="-3"/>
        </w:rPr>
        <w:t xml:space="preserve"> </w:t>
      </w:r>
      <w:r w:rsidR="004B751A">
        <w:rPr>
          <w:rFonts w:ascii="Calibri"/>
        </w:rPr>
        <w:t>shall</w:t>
      </w:r>
      <w:r w:rsidR="004B751A">
        <w:rPr>
          <w:rFonts w:ascii="Calibri"/>
          <w:spacing w:val="-3"/>
        </w:rPr>
        <w:t xml:space="preserve"> </w:t>
      </w:r>
      <w:r w:rsidR="004B751A">
        <w:rPr>
          <w:rFonts w:ascii="Calibri"/>
        </w:rPr>
        <w:t>be</w:t>
      </w:r>
      <w:r w:rsidR="004B751A">
        <w:rPr>
          <w:rFonts w:ascii="Calibri"/>
          <w:spacing w:val="-5"/>
        </w:rPr>
        <w:t xml:space="preserve"> </w:t>
      </w:r>
      <w:r w:rsidR="004B751A">
        <w:rPr>
          <w:rFonts w:ascii="Calibri"/>
        </w:rPr>
        <w:t>solely</w:t>
      </w:r>
      <w:r w:rsidR="004B751A">
        <w:rPr>
          <w:rFonts w:ascii="Calibri"/>
          <w:spacing w:val="-5"/>
        </w:rPr>
        <w:t xml:space="preserve"> </w:t>
      </w:r>
      <w:r w:rsidR="004B751A">
        <w:rPr>
          <w:rFonts w:ascii="Calibri"/>
        </w:rPr>
        <w:t>responsible</w:t>
      </w:r>
      <w:r w:rsidR="004B751A">
        <w:rPr>
          <w:rFonts w:ascii="Calibri"/>
          <w:spacing w:val="-3"/>
        </w:rPr>
        <w:t xml:space="preserve"> </w:t>
      </w:r>
      <w:r w:rsidR="004B751A">
        <w:rPr>
          <w:rFonts w:ascii="Calibri"/>
        </w:rPr>
        <w:t>for</w:t>
      </w:r>
      <w:r w:rsidR="004B751A">
        <w:rPr>
          <w:rFonts w:ascii="Calibri"/>
          <w:spacing w:val="-3"/>
        </w:rPr>
        <w:t xml:space="preserve"> </w:t>
      </w:r>
      <w:r w:rsidR="004B751A">
        <w:rPr>
          <w:rFonts w:ascii="Calibri"/>
        </w:rPr>
        <w:t>all</w:t>
      </w:r>
      <w:r w:rsidR="004B751A">
        <w:rPr>
          <w:rFonts w:ascii="Calibri"/>
          <w:spacing w:val="-5"/>
        </w:rPr>
        <w:t xml:space="preserve"> </w:t>
      </w:r>
      <w:r w:rsidR="004B751A">
        <w:rPr>
          <w:rFonts w:ascii="Calibri"/>
        </w:rPr>
        <w:t>expenses</w:t>
      </w:r>
      <w:r w:rsidR="004B751A">
        <w:rPr>
          <w:rFonts w:ascii="Calibri"/>
          <w:spacing w:val="-3"/>
        </w:rPr>
        <w:t xml:space="preserve"> </w:t>
      </w:r>
      <w:r w:rsidR="004B751A">
        <w:rPr>
          <w:rFonts w:ascii="Calibri"/>
        </w:rPr>
        <w:t>incurred</w:t>
      </w:r>
      <w:r w:rsidR="004B751A">
        <w:rPr>
          <w:rFonts w:ascii="Calibri"/>
          <w:spacing w:val="-5"/>
        </w:rPr>
        <w:t xml:space="preserve"> </w:t>
      </w:r>
      <w:r w:rsidR="004B751A">
        <w:rPr>
          <w:rFonts w:ascii="Calibri"/>
        </w:rPr>
        <w:t>by</w:t>
      </w:r>
      <w:r w:rsidR="004B751A">
        <w:rPr>
          <w:rFonts w:ascii="Calibri"/>
          <w:spacing w:val="-2"/>
        </w:rPr>
        <w:t xml:space="preserve"> </w:t>
      </w:r>
      <w:r w:rsidRPr="009C6FFB">
        <w:rPr>
          <w:rFonts w:asciiTheme="minorHAnsi" w:hAnsiTheme="minorHAnsi" w:cstheme="minorHAnsi"/>
        </w:rPr>
        <w:t>Agency/Agent/Broker</w:t>
      </w:r>
      <w:r w:rsidR="004B751A">
        <w:rPr>
          <w:rFonts w:ascii="Calibri"/>
          <w:spacing w:val="-3"/>
        </w:rPr>
        <w:t xml:space="preserve"> </w:t>
      </w:r>
      <w:r w:rsidR="004B751A">
        <w:rPr>
          <w:rFonts w:ascii="Calibri"/>
        </w:rPr>
        <w:t>in</w:t>
      </w:r>
      <w:r w:rsidR="004B751A">
        <w:rPr>
          <w:rFonts w:ascii="Calibri"/>
          <w:spacing w:val="-3"/>
        </w:rPr>
        <w:t xml:space="preserve"> </w:t>
      </w:r>
      <w:r w:rsidR="004B751A">
        <w:rPr>
          <w:rFonts w:ascii="Calibri"/>
        </w:rPr>
        <w:t>the</w:t>
      </w:r>
      <w:r w:rsidR="004B751A">
        <w:rPr>
          <w:rFonts w:ascii="Calibri"/>
          <w:spacing w:val="-5"/>
        </w:rPr>
        <w:t xml:space="preserve"> </w:t>
      </w:r>
      <w:r w:rsidR="004B751A">
        <w:rPr>
          <w:rFonts w:ascii="Calibri"/>
        </w:rPr>
        <w:t>performance</w:t>
      </w:r>
      <w:r w:rsidR="004B751A">
        <w:rPr>
          <w:rFonts w:ascii="Calibri"/>
          <w:spacing w:val="-5"/>
        </w:rPr>
        <w:t xml:space="preserve"> </w:t>
      </w:r>
      <w:r w:rsidR="004B751A">
        <w:rPr>
          <w:rFonts w:ascii="Calibri"/>
        </w:rPr>
        <w:t>of</w:t>
      </w:r>
      <w:r w:rsidR="004B751A">
        <w:rPr>
          <w:rFonts w:ascii="Calibri"/>
          <w:spacing w:val="-3"/>
        </w:rPr>
        <w:t xml:space="preserve"> </w:t>
      </w:r>
      <w:r w:rsidR="004B751A">
        <w:rPr>
          <w:rFonts w:ascii="Calibri"/>
        </w:rPr>
        <w:t xml:space="preserve">this Agreement unless Company notifies </w:t>
      </w:r>
      <w:r w:rsidRPr="009C6FFB">
        <w:rPr>
          <w:rFonts w:asciiTheme="minorHAnsi" w:hAnsiTheme="minorHAnsi" w:cstheme="minorHAnsi"/>
        </w:rPr>
        <w:t>Agency/Agent/Broker</w:t>
      </w:r>
      <w:r w:rsidR="004B751A">
        <w:rPr>
          <w:rFonts w:ascii="Calibri"/>
        </w:rPr>
        <w:t xml:space="preserve"> in advance that Company will reimburse Agency/Broker for specifically identified expenses.</w:t>
      </w:r>
    </w:p>
    <w:p w14:paraId="60B1DFF5" w14:textId="2965935D" w:rsidR="004B751A" w:rsidRDefault="00A101C7" w:rsidP="0004491D">
      <w:pPr>
        <w:pStyle w:val="ListParagraph"/>
        <w:numPr>
          <w:ilvl w:val="0"/>
          <w:numId w:val="3"/>
        </w:numPr>
        <w:tabs>
          <w:tab w:val="left" w:pos="614"/>
        </w:tabs>
        <w:spacing w:before="160" w:line="259" w:lineRule="auto"/>
        <w:ind w:left="0" w:right="608" w:firstLine="0"/>
        <w:rPr>
          <w:rFonts w:ascii="Calibri" w:hAnsi="Calibri"/>
        </w:rPr>
      </w:pPr>
      <w:r w:rsidRPr="009C6FFB">
        <w:rPr>
          <w:rFonts w:asciiTheme="minorHAnsi" w:hAnsiTheme="minorHAnsi" w:cstheme="minorHAnsi"/>
        </w:rPr>
        <w:t>Agency/Agent/Broker</w:t>
      </w:r>
      <w:r w:rsidR="004B751A">
        <w:rPr>
          <w:rFonts w:ascii="Calibri" w:hAnsi="Calibri"/>
          <w:spacing w:val="-4"/>
        </w:rPr>
        <w:t xml:space="preserve"> </w:t>
      </w:r>
      <w:r w:rsidR="004B751A">
        <w:rPr>
          <w:rFonts w:ascii="Calibri" w:hAnsi="Calibri"/>
        </w:rPr>
        <w:t>agrees</w:t>
      </w:r>
      <w:r w:rsidR="004B751A">
        <w:rPr>
          <w:rFonts w:ascii="Calibri" w:hAnsi="Calibri"/>
          <w:spacing w:val="-4"/>
        </w:rPr>
        <w:t xml:space="preserve"> </w:t>
      </w:r>
      <w:r w:rsidR="004B751A">
        <w:rPr>
          <w:rFonts w:ascii="Calibri" w:hAnsi="Calibri"/>
        </w:rPr>
        <w:t>that</w:t>
      </w:r>
      <w:r w:rsidR="004B751A">
        <w:rPr>
          <w:rFonts w:ascii="Calibri" w:hAnsi="Calibri"/>
          <w:spacing w:val="-3"/>
        </w:rPr>
        <w:t xml:space="preserve"> </w:t>
      </w:r>
      <w:r w:rsidR="004B751A">
        <w:rPr>
          <w:rFonts w:ascii="Calibri" w:hAnsi="Calibri"/>
        </w:rPr>
        <w:t>in</w:t>
      </w:r>
      <w:r w:rsidR="004B751A">
        <w:rPr>
          <w:rFonts w:ascii="Calibri" w:hAnsi="Calibri"/>
          <w:spacing w:val="-4"/>
        </w:rPr>
        <w:t xml:space="preserve"> </w:t>
      </w:r>
      <w:r w:rsidR="004B751A">
        <w:rPr>
          <w:rFonts w:ascii="Calibri" w:hAnsi="Calibri"/>
        </w:rPr>
        <w:t>no</w:t>
      </w:r>
      <w:r w:rsidR="004B751A">
        <w:rPr>
          <w:rFonts w:ascii="Calibri" w:hAnsi="Calibri"/>
          <w:spacing w:val="-3"/>
        </w:rPr>
        <w:t xml:space="preserve"> </w:t>
      </w:r>
      <w:r w:rsidR="004B751A">
        <w:rPr>
          <w:rFonts w:ascii="Calibri" w:hAnsi="Calibri"/>
        </w:rPr>
        <w:t>event,</w:t>
      </w:r>
      <w:r w:rsidR="004B751A">
        <w:rPr>
          <w:rFonts w:ascii="Calibri" w:hAnsi="Calibri"/>
          <w:spacing w:val="-3"/>
        </w:rPr>
        <w:t xml:space="preserve"> </w:t>
      </w:r>
      <w:r w:rsidR="004B751A">
        <w:rPr>
          <w:rFonts w:ascii="Calibri" w:hAnsi="Calibri"/>
        </w:rPr>
        <w:t>including,</w:t>
      </w:r>
      <w:r w:rsidR="004B751A">
        <w:rPr>
          <w:rFonts w:ascii="Calibri" w:hAnsi="Calibri"/>
          <w:spacing w:val="-3"/>
        </w:rPr>
        <w:t xml:space="preserve"> </w:t>
      </w:r>
      <w:r w:rsidR="004B751A">
        <w:rPr>
          <w:rFonts w:ascii="Calibri" w:hAnsi="Calibri"/>
        </w:rPr>
        <w:t>but</w:t>
      </w:r>
      <w:r w:rsidR="004B751A">
        <w:rPr>
          <w:rFonts w:ascii="Calibri" w:hAnsi="Calibri"/>
          <w:spacing w:val="-3"/>
        </w:rPr>
        <w:t xml:space="preserve"> </w:t>
      </w:r>
      <w:r w:rsidR="004B751A">
        <w:rPr>
          <w:rFonts w:ascii="Calibri" w:hAnsi="Calibri"/>
        </w:rPr>
        <w:t>not</w:t>
      </w:r>
      <w:r w:rsidR="004B751A">
        <w:rPr>
          <w:rFonts w:ascii="Calibri" w:hAnsi="Calibri"/>
          <w:spacing w:val="-3"/>
        </w:rPr>
        <w:t xml:space="preserve"> </w:t>
      </w:r>
      <w:r w:rsidR="004B751A">
        <w:rPr>
          <w:rFonts w:ascii="Calibri" w:hAnsi="Calibri"/>
        </w:rPr>
        <w:t>limited</w:t>
      </w:r>
      <w:r w:rsidR="004B751A">
        <w:rPr>
          <w:rFonts w:ascii="Calibri" w:hAnsi="Calibri"/>
          <w:spacing w:val="-4"/>
        </w:rPr>
        <w:t xml:space="preserve"> </w:t>
      </w:r>
      <w:r w:rsidR="004B751A">
        <w:rPr>
          <w:rFonts w:ascii="Calibri" w:hAnsi="Calibri"/>
        </w:rPr>
        <w:t>to,</w:t>
      </w:r>
      <w:r w:rsidR="004B751A">
        <w:rPr>
          <w:rFonts w:ascii="Calibri" w:hAnsi="Calibri"/>
          <w:spacing w:val="-2"/>
        </w:rPr>
        <w:t xml:space="preserve"> </w:t>
      </w:r>
      <w:r w:rsidR="004B751A">
        <w:rPr>
          <w:rFonts w:ascii="Calibri" w:hAnsi="Calibri"/>
        </w:rPr>
        <w:t>nonpayment</w:t>
      </w:r>
      <w:r w:rsidR="004B751A">
        <w:rPr>
          <w:rFonts w:ascii="Calibri" w:hAnsi="Calibri"/>
          <w:spacing w:val="-3"/>
        </w:rPr>
        <w:t xml:space="preserve"> </w:t>
      </w:r>
      <w:r w:rsidR="004B751A">
        <w:rPr>
          <w:rFonts w:ascii="Calibri" w:hAnsi="Calibri"/>
        </w:rPr>
        <w:t>by</w:t>
      </w:r>
      <w:r w:rsidR="004B751A">
        <w:rPr>
          <w:rFonts w:ascii="Calibri" w:hAnsi="Calibri"/>
          <w:spacing w:val="-3"/>
        </w:rPr>
        <w:t xml:space="preserve"> </w:t>
      </w:r>
      <w:r w:rsidR="004B751A">
        <w:rPr>
          <w:rFonts w:ascii="Calibri" w:hAnsi="Calibri"/>
        </w:rPr>
        <w:t>Company</w:t>
      </w:r>
      <w:r w:rsidR="004B751A">
        <w:rPr>
          <w:rFonts w:ascii="Calibri" w:hAnsi="Calibri"/>
          <w:spacing w:val="-3"/>
        </w:rPr>
        <w:t xml:space="preserve"> </w:t>
      </w:r>
      <w:r w:rsidR="004B751A">
        <w:rPr>
          <w:rFonts w:ascii="Calibri" w:hAnsi="Calibri"/>
        </w:rPr>
        <w:t>or</w:t>
      </w:r>
      <w:r w:rsidR="004B751A">
        <w:rPr>
          <w:rFonts w:ascii="Calibri" w:hAnsi="Calibri"/>
          <w:spacing w:val="-4"/>
        </w:rPr>
        <w:t xml:space="preserve"> </w:t>
      </w:r>
      <w:r w:rsidR="004B751A">
        <w:rPr>
          <w:rFonts w:ascii="Calibri" w:hAnsi="Calibri"/>
        </w:rPr>
        <w:t>the</w:t>
      </w:r>
      <w:r w:rsidR="004B751A">
        <w:rPr>
          <w:rFonts w:ascii="Calibri" w:hAnsi="Calibri"/>
          <w:spacing w:val="-3"/>
        </w:rPr>
        <w:t xml:space="preserve"> </w:t>
      </w:r>
      <w:r w:rsidR="004B751A">
        <w:rPr>
          <w:rFonts w:ascii="Calibri" w:hAnsi="Calibri"/>
        </w:rPr>
        <w:t>insolvency</w:t>
      </w:r>
      <w:r w:rsidR="004B751A">
        <w:rPr>
          <w:rFonts w:ascii="Calibri" w:hAnsi="Calibri"/>
          <w:spacing w:val="-4"/>
        </w:rPr>
        <w:t xml:space="preserve"> </w:t>
      </w:r>
      <w:r w:rsidR="004B751A">
        <w:rPr>
          <w:rFonts w:ascii="Calibri" w:hAnsi="Calibri"/>
        </w:rPr>
        <w:t xml:space="preserve">or breach of this Agreement by Company, shall </w:t>
      </w:r>
      <w:r w:rsidRPr="009C6FFB">
        <w:rPr>
          <w:rFonts w:asciiTheme="minorHAnsi" w:hAnsiTheme="minorHAnsi" w:cstheme="minorHAnsi"/>
        </w:rPr>
        <w:t>Agency/Agent/Broker</w:t>
      </w:r>
      <w:r w:rsidR="004B751A">
        <w:rPr>
          <w:rFonts w:ascii="Calibri" w:hAnsi="Calibri"/>
        </w:rPr>
        <w:t xml:space="preserve"> bill, charge, collect a deposit from, seek compensation, remuneration or reimbursement from, or have any recourse against a client or other person, other than Company, acting on a client’s behalf, for payments that are the financial responsibility of Company under the Agreement.</w:t>
      </w:r>
    </w:p>
    <w:p w14:paraId="22E9B5B6" w14:textId="77777777" w:rsidR="004B751A" w:rsidRDefault="004B751A" w:rsidP="0004491D">
      <w:pPr>
        <w:pStyle w:val="BodyText"/>
        <w:spacing w:before="157"/>
      </w:pPr>
      <w:r>
        <w:t>TERM</w:t>
      </w:r>
      <w:r>
        <w:rPr>
          <w:spacing w:val="-3"/>
        </w:rPr>
        <w:t xml:space="preserve"> </w:t>
      </w:r>
      <w:r>
        <w:t>and</w:t>
      </w:r>
      <w:r>
        <w:rPr>
          <w:spacing w:val="-2"/>
        </w:rPr>
        <w:t xml:space="preserve"> TERMINATION</w:t>
      </w:r>
    </w:p>
    <w:p w14:paraId="7AECDCAF" w14:textId="77777777" w:rsidR="004B751A" w:rsidRDefault="004B751A" w:rsidP="0004491D">
      <w:pPr>
        <w:pStyle w:val="ListParagraph"/>
        <w:numPr>
          <w:ilvl w:val="0"/>
          <w:numId w:val="2"/>
        </w:numPr>
        <w:tabs>
          <w:tab w:val="left" w:pos="632"/>
        </w:tabs>
        <w:spacing w:before="183" w:line="259" w:lineRule="auto"/>
        <w:ind w:left="0" w:right="387" w:firstLine="0"/>
        <w:rPr>
          <w:rFonts w:ascii="Calibri"/>
        </w:rPr>
      </w:pPr>
      <w:r>
        <w:rPr>
          <w:rFonts w:ascii="Calibri"/>
        </w:rPr>
        <w:t>The term of this Agreement shall be one year, commencing on signature date. This Agreement shall automatically renew</w:t>
      </w:r>
      <w:r>
        <w:rPr>
          <w:rFonts w:ascii="Calibri"/>
          <w:spacing w:val="-3"/>
        </w:rPr>
        <w:t xml:space="preserve"> </w:t>
      </w:r>
      <w:r>
        <w:rPr>
          <w:rFonts w:ascii="Calibri"/>
        </w:rPr>
        <w:t>for</w:t>
      </w:r>
      <w:r>
        <w:rPr>
          <w:rFonts w:ascii="Calibri"/>
          <w:spacing w:val="-4"/>
        </w:rPr>
        <w:t xml:space="preserve"> </w:t>
      </w:r>
      <w:r>
        <w:rPr>
          <w:rFonts w:ascii="Calibri"/>
        </w:rPr>
        <w:t>successive</w:t>
      </w:r>
      <w:r>
        <w:rPr>
          <w:rFonts w:ascii="Calibri"/>
          <w:spacing w:val="-4"/>
        </w:rPr>
        <w:t xml:space="preserve"> </w:t>
      </w:r>
      <w:r>
        <w:rPr>
          <w:rFonts w:ascii="Calibri"/>
        </w:rPr>
        <w:t>one-year</w:t>
      </w:r>
      <w:r>
        <w:rPr>
          <w:rFonts w:ascii="Calibri"/>
          <w:spacing w:val="-2"/>
        </w:rPr>
        <w:t xml:space="preserve"> </w:t>
      </w:r>
      <w:r>
        <w:rPr>
          <w:rFonts w:ascii="Calibri"/>
        </w:rPr>
        <w:t>terms</w:t>
      </w:r>
      <w:r>
        <w:rPr>
          <w:rFonts w:ascii="Calibri"/>
          <w:spacing w:val="-5"/>
        </w:rPr>
        <w:t xml:space="preserve"> </w:t>
      </w:r>
      <w:r>
        <w:rPr>
          <w:rFonts w:ascii="Calibri"/>
        </w:rPr>
        <w:t>unless:</w:t>
      </w:r>
      <w:r>
        <w:rPr>
          <w:rFonts w:ascii="Calibri"/>
          <w:spacing w:val="-4"/>
        </w:rPr>
        <w:t xml:space="preserve"> </w:t>
      </w:r>
      <w:r>
        <w:rPr>
          <w:rFonts w:ascii="Calibri"/>
        </w:rPr>
        <w:t>(i)</w:t>
      </w:r>
      <w:r>
        <w:rPr>
          <w:rFonts w:ascii="Calibri"/>
          <w:spacing w:val="-2"/>
        </w:rPr>
        <w:t xml:space="preserve"> </w:t>
      </w:r>
      <w:r>
        <w:rPr>
          <w:rFonts w:ascii="Calibri"/>
        </w:rPr>
        <w:t>either</w:t>
      </w:r>
      <w:r>
        <w:rPr>
          <w:rFonts w:ascii="Calibri"/>
          <w:spacing w:val="-6"/>
        </w:rPr>
        <w:t xml:space="preserve"> </w:t>
      </w:r>
      <w:r>
        <w:rPr>
          <w:rFonts w:ascii="Calibri"/>
        </w:rPr>
        <w:t>Party</w:t>
      </w:r>
      <w:r>
        <w:rPr>
          <w:rFonts w:ascii="Calibri"/>
          <w:spacing w:val="-1"/>
        </w:rPr>
        <w:t xml:space="preserve"> </w:t>
      </w:r>
      <w:r>
        <w:rPr>
          <w:rFonts w:ascii="Calibri"/>
        </w:rPr>
        <w:t>provides</w:t>
      </w:r>
      <w:r>
        <w:rPr>
          <w:rFonts w:ascii="Calibri"/>
          <w:spacing w:val="-4"/>
        </w:rPr>
        <w:t xml:space="preserve"> </w:t>
      </w:r>
      <w:r>
        <w:rPr>
          <w:rFonts w:ascii="Calibri"/>
        </w:rPr>
        <w:t>written</w:t>
      </w:r>
      <w:r>
        <w:rPr>
          <w:rFonts w:ascii="Calibri"/>
          <w:spacing w:val="-2"/>
        </w:rPr>
        <w:t xml:space="preserve"> </w:t>
      </w:r>
      <w:r>
        <w:rPr>
          <w:rFonts w:ascii="Calibri"/>
        </w:rPr>
        <w:t>notice</w:t>
      </w:r>
      <w:r>
        <w:rPr>
          <w:rFonts w:ascii="Calibri"/>
          <w:spacing w:val="-4"/>
        </w:rPr>
        <w:t xml:space="preserve"> </w:t>
      </w:r>
      <w:r>
        <w:rPr>
          <w:rFonts w:ascii="Calibri"/>
        </w:rPr>
        <w:t>of</w:t>
      </w:r>
      <w:r>
        <w:rPr>
          <w:rFonts w:ascii="Calibri"/>
          <w:spacing w:val="-2"/>
        </w:rPr>
        <w:t xml:space="preserve"> </w:t>
      </w:r>
      <w:r>
        <w:rPr>
          <w:rFonts w:ascii="Calibri"/>
        </w:rPr>
        <w:t>its</w:t>
      </w:r>
      <w:r>
        <w:rPr>
          <w:rFonts w:ascii="Calibri"/>
          <w:spacing w:val="-5"/>
        </w:rPr>
        <w:t xml:space="preserve"> </w:t>
      </w:r>
      <w:r>
        <w:rPr>
          <w:rFonts w:ascii="Calibri"/>
        </w:rPr>
        <w:t>intention</w:t>
      </w:r>
      <w:r>
        <w:rPr>
          <w:rFonts w:ascii="Calibri"/>
          <w:spacing w:val="-4"/>
        </w:rPr>
        <w:t xml:space="preserve"> </w:t>
      </w:r>
      <w:r>
        <w:rPr>
          <w:rFonts w:ascii="Calibri"/>
        </w:rPr>
        <w:t>not</w:t>
      </w:r>
      <w:r>
        <w:rPr>
          <w:rFonts w:ascii="Calibri"/>
          <w:spacing w:val="-2"/>
        </w:rPr>
        <w:t xml:space="preserve"> </w:t>
      </w:r>
      <w:r>
        <w:rPr>
          <w:rFonts w:ascii="Calibri"/>
        </w:rPr>
        <w:t>to renew</w:t>
      </w:r>
      <w:r>
        <w:rPr>
          <w:rFonts w:ascii="Calibri"/>
          <w:spacing w:val="-2"/>
        </w:rPr>
        <w:t xml:space="preserve"> </w:t>
      </w:r>
      <w:r>
        <w:rPr>
          <w:rFonts w:ascii="Calibri"/>
        </w:rPr>
        <w:t>at</w:t>
      </w:r>
      <w:r>
        <w:rPr>
          <w:rFonts w:ascii="Calibri"/>
          <w:spacing w:val="-6"/>
        </w:rPr>
        <w:t xml:space="preserve"> </w:t>
      </w:r>
      <w:r>
        <w:rPr>
          <w:rFonts w:ascii="Calibri"/>
        </w:rPr>
        <w:t>least sixty (60) days prior to the expiration of the then- existing term; or (ii) the Agreement is terminated in accordance with the provisions set forth below.</w:t>
      </w:r>
    </w:p>
    <w:p w14:paraId="6BDB100C" w14:textId="77777777" w:rsidR="004B751A" w:rsidRDefault="004B751A" w:rsidP="0004491D">
      <w:pPr>
        <w:pStyle w:val="ListParagraph"/>
        <w:numPr>
          <w:ilvl w:val="0"/>
          <w:numId w:val="2"/>
        </w:numPr>
        <w:tabs>
          <w:tab w:val="left" w:pos="626"/>
        </w:tabs>
        <w:spacing w:before="160" w:line="259" w:lineRule="auto"/>
        <w:ind w:left="0" w:right="298" w:firstLine="0"/>
        <w:rPr>
          <w:rFonts w:ascii="Calibri"/>
        </w:rPr>
      </w:pPr>
      <w:r>
        <w:rPr>
          <w:rFonts w:ascii="Calibri"/>
        </w:rPr>
        <w:t>This Agreement may</w:t>
      </w:r>
      <w:r>
        <w:rPr>
          <w:rFonts w:ascii="Calibri"/>
          <w:spacing w:val="-1"/>
        </w:rPr>
        <w:t xml:space="preserve"> </w:t>
      </w:r>
      <w:r>
        <w:rPr>
          <w:rFonts w:ascii="Calibri"/>
        </w:rPr>
        <w:t>be terminated without prejudice to any other right or</w:t>
      </w:r>
      <w:r>
        <w:rPr>
          <w:rFonts w:ascii="Calibri"/>
          <w:spacing w:val="-3"/>
        </w:rPr>
        <w:t xml:space="preserve"> </w:t>
      </w:r>
      <w:r>
        <w:rPr>
          <w:rFonts w:ascii="Calibri"/>
        </w:rPr>
        <w:t xml:space="preserve">remedy available </w:t>
      </w:r>
      <w:r>
        <w:rPr>
          <w:rFonts w:ascii="Calibri"/>
        </w:rPr>
        <w:lastRenderedPageBreak/>
        <w:t>to the Party: 1. by either Party upon thirty (30) days written notice in the event that the other Party has failed to comply with any material term, condition or obligation of this Agreement, and such Party subsequently has failed to undertake substantial efforts to remedy the default within fifteen (15) days after the non-defaulting Party shall have given written notice thereof to the non-performing Party, or within such other longer period of time as in the opinion of the non-defaulting Party shall be reasonable</w:t>
      </w:r>
      <w:r>
        <w:rPr>
          <w:rFonts w:ascii="Calibri"/>
          <w:spacing w:val="-5"/>
        </w:rPr>
        <w:t xml:space="preserve"> </w:t>
      </w:r>
      <w:r>
        <w:rPr>
          <w:rFonts w:ascii="Calibri"/>
        </w:rPr>
        <w:t>under</w:t>
      </w:r>
      <w:r>
        <w:rPr>
          <w:rFonts w:ascii="Calibri"/>
          <w:spacing w:val="-3"/>
        </w:rPr>
        <w:t xml:space="preserve"> </w:t>
      </w:r>
      <w:r>
        <w:rPr>
          <w:rFonts w:ascii="Calibri"/>
        </w:rPr>
        <w:t>the</w:t>
      </w:r>
      <w:r>
        <w:rPr>
          <w:rFonts w:ascii="Calibri"/>
          <w:spacing w:val="-5"/>
        </w:rPr>
        <w:t xml:space="preserve"> </w:t>
      </w:r>
      <w:r>
        <w:rPr>
          <w:rFonts w:ascii="Calibri"/>
        </w:rPr>
        <w:t>circumstances.</w:t>
      </w:r>
      <w:r>
        <w:rPr>
          <w:rFonts w:ascii="Calibri"/>
          <w:spacing w:val="-7"/>
        </w:rPr>
        <w:t xml:space="preserve"> </w:t>
      </w:r>
      <w:r>
        <w:rPr>
          <w:rFonts w:ascii="Calibri"/>
        </w:rPr>
        <w:t>2.</w:t>
      </w:r>
      <w:r>
        <w:rPr>
          <w:rFonts w:ascii="Calibri"/>
          <w:spacing w:val="-3"/>
        </w:rPr>
        <w:t xml:space="preserve"> </w:t>
      </w:r>
      <w:r>
        <w:rPr>
          <w:rFonts w:ascii="Calibri"/>
        </w:rPr>
        <w:t>immediately</w:t>
      </w:r>
      <w:r>
        <w:rPr>
          <w:rFonts w:ascii="Calibri"/>
          <w:spacing w:val="-2"/>
        </w:rPr>
        <w:t xml:space="preserve"> </w:t>
      </w:r>
      <w:r>
        <w:rPr>
          <w:rFonts w:ascii="Calibri"/>
        </w:rPr>
        <w:t>upon</w:t>
      </w:r>
      <w:r>
        <w:rPr>
          <w:rFonts w:ascii="Calibri"/>
          <w:spacing w:val="-3"/>
        </w:rPr>
        <w:t xml:space="preserve"> </w:t>
      </w:r>
      <w:r>
        <w:rPr>
          <w:rFonts w:ascii="Calibri"/>
        </w:rPr>
        <w:t>determination</w:t>
      </w:r>
      <w:r>
        <w:rPr>
          <w:rFonts w:ascii="Calibri"/>
          <w:spacing w:val="-3"/>
        </w:rPr>
        <w:t xml:space="preserve"> </w:t>
      </w:r>
      <w:r>
        <w:rPr>
          <w:rFonts w:ascii="Calibri"/>
        </w:rPr>
        <w:t>by</w:t>
      </w:r>
      <w:r>
        <w:rPr>
          <w:rFonts w:ascii="Calibri"/>
          <w:spacing w:val="-3"/>
        </w:rPr>
        <w:t xml:space="preserve"> </w:t>
      </w:r>
      <w:r>
        <w:rPr>
          <w:rFonts w:ascii="Calibri"/>
        </w:rPr>
        <w:t>a</w:t>
      </w:r>
      <w:r>
        <w:rPr>
          <w:rFonts w:ascii="Calibri"/>
          <w:spacing w:val="-3"/>
        </w:rPr>
        <w:t xml:space="preserve"> </w:t>
      </w:r>
      <w:r>
        <w:rPr>
          <w:rFonts w:ascii="Calibri"/>
        </w:rPr>
        <w:t>court</w:t>
      </w:r>
      <w:r>
        <w:rPr>
          <w:rFonts w:ascii="Calibri"/>
          <w:spacing w:val="-3"/>
        </w:rPr>
        <w:t xml:space="preserve"> </w:t>
      </w:r>
      <w:r>
        <w:rPr>
          <w:rFonts w:ascii="Calibri"/>
        </w:rPr>
        <w:t>of</w:t>
      </w:r>
      <w:r>
        <w:rPr>
          <w:rFonts w:ascii="Calibri"/>
          <w:spacing w:val="-5"/>
        </w:rPr>
        <w:t xml:space="preserve"> </w:t>
      </w:r>
      <w:r>
        <w:rPr>
          <w:rFonts w:ascii="Calibri"/>
        </w:rPr>
        <w:t>law</w:t>
      </w:r>
      <w:r>
        <w:rPr>
          <w:rFonts w:ascii="Calibri"/>
          <w:spacing w:val="-5"/>
        </w:rPr>
        <w:t xml:space="preserve"> </w:t>
      </w:r>
      <w:r>
        <w:rPr>
          <w:rFonts w:ascii="Calibri"/>
        </w:rPr>
        <w:t>or</w:t>
      </w:r>
      <w:r>
        <w:rPr>
          <w:rFonts w:ascii="Calibri"/>
          <w:spacing w:val="-3"/>
        </w:rPr>
        <w:t xml:space="preserve"> </w:t>
      </w:r>
      <w:r>
        <w:rPr>
          <w:rFonts w:ascii="Calibri"/>
        </w:rPr>
        <w:t>administrative</w:t>
      </w:r>
      <w:r>
        <w:rPr>
          <w:rFonts w:ascii="Calibri"/>
          <w:spacing w:val="-6"/>
        </w:rPr>
        <w:t xml:space="preserve"> </w:t>
      </w:r>
      <w:r>
        <w:rPr>
          <w:rFonts w:ascii="Calibri"/>
        </w:rPr>
        <w:t>body</w:t>
      </w:r>
      <w:r>
        <w:rPr>
          <w:rFonts w:ascii="Calibri"/>
          <w:spacing w:val="-2"/>
        </w:rPr>
        <w:t xml:space="preserve"> </w:t>
      </w:r>
      <w:r>
        <w:rPr>
          <w:rFonts w:ascii="Calibri"/>
        </w:rPr>
        <w:t>having jurisdiction over the Parties that the performance of obligations or the exercise of rights hereunder is illegal, or violates any law or regulation which may be enacted subsequent to the date hereof or any interpretation of any existing law or regulation, or violates any existing agreement with a third party or any rule or guideline promulgated pursuant to such agreement, and such disability renders the performance of the Agreement impossible. No right to terminate this Agreement shall arise under this subsection unless and until the Party desiring such termination shall make all reasonable efforts to cure the illegality or</w:t>
      </w:r>
      <w:r>
        <w:rPr>
          <w:rFonts w:ascii="Calibri"/>
          <w:spacing w:val="-2"/>
        </w:rPr>
        <w:t xml:space="preserve"> </w:t>
      </w:r>
      <w:r>
        <w:rPr>
          <w:rFonts w:ascii="Calibri"/>
        </w:rPr>
        <w:t>violation in question and to suggest reasonable and appropriate amendments or</w:t>
      </w:r>
      <w:r>
        <w:rPr>
          <w:rFonts w:ascii="Calibri"/>
          <w:spacing w:val="-1"/>
        </w:rPr>
        <w:t xml:space="preserve"> </w:t>
      </w:r>
      <w:r>
        <w:rPr>
          <w:rFonts w:ascii="Calibri"/>
        </w:rPr>
        <w:t>modifications</w:t>
      </w:r>
      <w:r>
        <w:rPr>
          <w:rFonts w:ascii="Calibri"/>
          <w:spacing w:val="-2"/>
        </w:rPr>
        <w:t xml:space="preserve"> </w:t>
      </w:r>
      <w:r>
        <w:rPr>
          <w:rFonts w:ascii="Calibri"/>
        </w:rPr>
        <w:t xml:space="preserve">to this Agreement </w:t>
      </w:r>
      <w:proofErr w:type="gramStart"/>
      <w:r>
        <w:rPr>
          <w:rFonts w:ascii="Calibri"/>
        </w:rPr>
        <w:t>so as to</w:t>
      </w:r>
      <w:proofErr w:type="gramEnd"/>
      <w:r>
        <w:rPr>
          <w:rFonts w:ascii="Calibri"/>
        </w:rPr>
        <w:t xml:space="preserve"> permit</w:t>
      </w:r>
      <w:r>
        <w:rPr>
          <w:rFonts w:ascii="Calibri"/>
          <w:spacing w:val="-3"/>
        </w:rPr>
        <w:t xml:space="preserve"> </w:t>
      </w:r>
      <w:r>
        <w:rPr>
          <w:rFonts w:ascii="Calibri"/>
        </w:rPr>
        <w:t>performance hereunder</w:t>
      </w:r>
      <w:r>
        <w:rPr>
          <w:rFonts w:ascii="Calibri"/>
          <w:spacing w:val="-1"/>
        </w:rPr>
        <w:t xml:space="preserve"> </w:t>
      </w:r>
      <w:r>
        <w:rPr>
          <w:rFonts w:ascii="Calibri"/>
        </w:rPr>
        <w:t>without affecting</w:t>
      </w:r>
      <w:r>
        <w:rPr>
          <w:rFonts w:ascii="Calibri"/>
          <w:spacing w:val="-1"/>
        </w:rPr>
        <w:t xml:space="preserve"> </w:t>
      </w:r>
      <w:r>
        <w:rPr>
          <w:rFonts w:ascii="Calibri"/>
        </w:rPr>
        <w:t>the illegality or</w:t>
      </w:r>
      <w:r>
        <w:rPr>
          <w:rFonts w:ascii="Calibri"/>
          <w:spacing w:val="-1"/>
        </w:rPr>
        <w:t xml:space="preserve"> </w:t>
      </w:r>
      <w:r>
        <w:rPr>
          <w:rFonts w:ascii="Calibri"/>
        </w:rPr>
        <w:t>violation</w:t>
      </w:r>
      <w:r>
        <w:rPr>
          <w:rFonts w:ascii="Calibri"/>
          <w:spacing w:val="-3"/>
        </w:rPr>
        <w:t xml:space="preserve"> </w:t>
      </w:r>
      <w:r>
        <w:rPr>
          <w:rFonts w:ascii="Calibri"/>
        </w:rPr>
        <w:t xml:space="preserve">in </w:t>
      </w:r>
      <w:r>
        <w:rPr>
          <w:rFonts w:ascii="Calibri"/>
          <w:spacing w:val="-2"/>
        </w:rPr>
        <w:t>question.</w:t>
      </w:r>
    </w:p>
    <w:p w14:paraId="4E037A8B" w14:textId="1E260E55" w:rsidR="004B751A" w:rsidRDefault="004B751A" w:rsidP="0004491D">
      <w:pPr>
        <w:pStyle w:val="ListParagraph"/>
        <w:numPr>
          <w:ilvl w:val="0"/>
          <w:numId w:val="1"/>
        </w:numPr>
        <w:tabs>
          <w:tab w:val="left" w:pos="618"/>
        </w:tabs>
        <w:spacing w:before="156" w:line="259" w:lineRule="auto"/>
        <w:ind w:left="0" w:right="407" w:firstLine="0"/>
        <w:rPr>
          <w:rFonts w:ascii="Calibri"/>
        </w:rPr>
      </w:pPr>
      <w:r>
        <w:rPr>
          <w:rFonts w:ascii="Calibri"/>
        </w:rPr>
        <w:t>by</w:t>
      </w:r>
      <w:r>
        <w:rPr>
          <w:rFonts w:ascii="Calibri"/>
          <w:spacing w:val="-2"/>
        </w:rPr>
        <w:t xml:space="preserve"> </w:t>
      </w:r>
      <w:r>
        <w:rPr>
          <w:rFonts w:ascii="Calibri"/>
        </w:rPr>
        <w:t>either</w:t>
      </w:r>
      <w:r>
        <w:rPr>
          <w:rFonts w:ascii="Calibri"/>
          <w:spacing w:val="-4"/>
        </w:rPr>
        <w:t xml:space="preserve"> </w:t>
      </w:r>
      <w:r>
        <w:rPr>
          <w:rFonts w:ascii="Calibri"/>
        </w:rPr>
        <w:t>Party,</w:t>
      </w:r>
      <w:r>
        <w:rPr>
          <w:rFonts w:ascii="Calibri"/>
          <w:spacing w:val="-2"/>
        </w:rPr>
        <w:t xml:space="preserve"> </w:t>
      </w:r>
      <w:r>
        <w:rPr>
          <w:rFonts w:ascii="Calibri"/>
        </w:rPr>
        <w:t>immediately</w:t>
      </w:r>
      <w:r>
        <w:rPr>
          <w:rFonts w:ascii="Calibri"/>
          <w:spacing w:val="-1"/>
        </w:rPr>
        <w:t xml:space="preserve"> </w:t>
      </w:r>
      <w:r>
        <w:rPr>
          <w:rFonts w:ascii="Calibri"/>
        </w:rPr>
        <w:t>upon</w:t>
      </w:r>
      <w:r>
        <w:rPr>
          <w:rFonts w:ascii="Calibri"/>
          <w:spacing w:val="-4"/>
        </w:rPr>
        <w:t xml:space="preserve"> </w:t>
      </w:r>
      <w:r>
        <w:rPr>
          <w:rFonts w:ascii="Calibri"/>
        </w:rPr>
        <w:t>written</w:t>
      </w:r>
      <w:r>
        <w:rPr>
          <w:rFonts w:ascii="Calibri"/>
          <w:spacing w:val="-4"/>
        </w:rPr>
        <w:t xml:space="preserve"> </w:t>
      </w:r>
      <w:r>
        <w:rPr>
          <w:rFonts w:ascii="Calibri"/>
        </w:rPr>
        <w:t>notice,</w:t>
      </w:r>
      <w:r>
        <w:rPr>
          <w:rFonts w:ascii="Calibri"/>
          <w:spacing w:val="-2"/>
        </w:rPr>
        <w:t xml:space="preserve"> </w:t>
      </w:r>
      <w:r>
        <w:rPr>
          <w:rFonts w:ascii="Calibri"/>
        </w:rPr>
        <w:t>if</w:t>
      </w:r>
      <w:r>
        <w:rPr>
          <w:rFonts w:ascii="Calibri"/>
          <w:spacing w:val="-4"/>
        </w:rPr>
        <w:t xml:space="preserve"> </w:t>
      </w:r>
      <w:r>
        <w:rPr>
          <w:rFonts w:ascii="Calibri"/>
        </w:rPr>
        <w:t>the</w:t>
      </w:r>
      <w:r>
        <w:rPr>
          <w:rFonts w:ascii="Calibri"/>
          <w:spacing w:val="-2"/>
        </w:rPr>
        <w:t xml:space="preserve"> </w:t>
      </w:r>
      <w:r>
        <w:rPr>
          <w:rFonts w:ascii="Calibri"/>
        </w:rPr>
        <w:t>other</w:t>
      </w:r>
      <w:r>
        <w:rPr>
          <w:rFonts w:ascii="Calibri"/>
          <w:spacing w:val="-4"/>
        </w:rPr>
        <w:t xml:space="preserve"> </w:t>
      </w:r>
      <w:r>
        <w:rPr>
          <w:rFonts w:ascii="Calibri"/>
        </w:rPr>
        <w:t>Party</w:t>
      </w:r>
      <w:r>
        <w:rPr>
          <w:rFonts w:ascii="Calibri"/>
          <w:spacing w:val="-1"/>
        </w:rPr>
        <w:t xml:space="preserve"> </w:t>
      </w:r>
      <w:r>
        <w:rPr>
          <w:rFonts w:ascii="Calibri"/>
        </w:rPr>
        <w:t>is</w:t>
      </w:r>
      <w:r>
        <w:rPr>
          <w:rFonts w:ascii="Calibri"/>
          <w:spacing w:val="-2"/>
        </w:rPr>
        <w:t xml:space="preserve"> </w:t>
      </w:r>
      <w:r>
        <w:rPr>
          <w:rFonts w:ascii="Calibri"/>
        </w:rPr>
        <w:t>unable</w:t>
      </w:r>
      <w:r>
        <w:rPr>
          <w:rFonts w:ascii="Calibri"/>
          <w:spacing w:val="-4"/>
        </w:rPr>
        <w:t xml:space="preserve"> </w:t>
      </w:r>
      <w:r>
        <w:rPr>
          <w:rFonts w:ascii="Calibri"/>
        </w:rPr>
        <w:t>to</w:t>
      </w:r>
      <w:r>
        <w:rPr>
          <w:rFonts w:ascii="Calibri"/>
          <w:spacing w:val="-4"/>
        </w:rPr>
        <w:t xml:space="preserve"> </w:t>
      </w:r>
      <w:r>
        <w:rPr>
          <w:rFonts w:ascii="Calibri"/>
        </w:rPr>
        <w:t>pay</w:t>
      </w:r>
      <w:r>
        <w:rPr>
          <w:rFonts w:ascii="Calibri"/>
          <w:spacing w:val="-1"/>
        </w:rPr>
        <w:t xml:space="preserve"> </w:t>
      </w:r>
      <w:r>
        <w:rPr>
          <w:rFonts w:ascii="Calibri"/>
        </w:rPr>
        <w:t>its</w:t>
      </w:r>
      <w:r>
        <w:rPr>
          <w:rFonts w:ascii="Calibri"/>
          <w:spacing w:val="-5"/>
        </w:rPr>
        <w:t xml:space="preserve"> </w:t>
      </w:r>
      <w:r>
        <w:rPr>
          <w:rFonts w:ascii="Calibri"/>
        </w:rPr>
        <w:t>debts,</w:t>
      </w:r>
      <w:r>
        <w:rPr>
          <w:rFonts w:ascii="Calibri"/>
          <w:spacing w:val="-4"/>
        </w:rPr>
        <w:t xml:space="preserve"> </w:t>
      </w:r>
      <w:r>
        <w:rPr>
          <w:rFonts w:ascii="Calibri"/>
        </w:rPr>
        <w:t>files</w:t>
      </w:r>
      <w:r>
        <w:rPr>
          <w:rFonts w:ascii="Calibri"/>
          <w:spacing w:val="-4"/>
        </w:rPr>
        <w:t xml:space="preserve"> </w:t>
      </w:r>
      <w:r>
        <w:rPr>
          <w:rFonts w:ascii="Calibri"/>
        </w:rPr>
        <w:t>or</w:t>
      </w:r>
      <w:r>
        <w:rPr>
          <w:rFonts w:ascii="Calibri"/>
          <w:spacing w:val="-2"/>
        </w:rPr>
        <w:t xml:space="preserve"> </w:t>
      </w:r>
      <w:r>
        <w:rPr>
          <w:rFonts w:ascii="Calibri"/>
        </w:rPr>
        <w:t>has</w:t>
      </w:r>
      <w:r>
        <w:rPr>
          <w:rFonts w:ascii="Calibri"/>
          <w:spacing w:val="-5"/>
        </w:rPr>
        <w:t xml:space="preserve"> </w:t>
      </w:r>
      <w:r>
        <w:rPr>
          <w:rFonts w:ascii="Calibri"/>
        </w:rPr>
        <w:t>filed</w:t>
      </w:r>
      <w:r>
        <w:rPr>
          <w:rFonts w:ascii="Calibri"/>
          <w:spacing w:val="-2"/>
        </w:rPr>
        <w:t xml:space="preserve"> </w:t>
      </w:r>
      <w:r>
        <w:rPr>
          <w:rFonts w:ascii="Calibri"/>
        </w:rPr>
        <w:t>against it a petition in bankruptcy, commences or has commenced against it any other insolvency proceedings which are not dismissed within forty</w:t>
      </w:r>
      <w:r w:rsidR="000F53F7">
        <w:rPr>
          <w:rFonts w:ascii="Calibri"/>
        </w:rPr>
        <w:t>-</w:t>
      </w:r>
      <w:r>
        <w:rPr>
          <w:rFonts w:ascii="Calibri"/>
        </w:rPr>
        <w:t>five (45) days or seeks reorganization or an arrangement with creditors.</w:t>
      </w:r>
    </w:p>
    <w:p w14:paraId="76810CC5" w14:textId="7C0672CA" w:rsidR="004B751A" w:rsidRDefault="004B751A" w:rsidP="0004491D">
      <w:pPr>
        <w:pStyle w:val="ListParagraph"/>
        <w:numPr>
          <w:ilvl w:val="0"/>
          <w:numId w:val="1"/>
        </w:numPr>
        <w:tabs>
          <w:tab w:val="left" w:pos="618"/>
        </w:tabs>
        <w:spacing w:before="160" w:line="256" w:lineRule="auto"/>
        <w:ind w:left="0" w:right="340" w:firstLine="0"/>
        <w:rPr>
          <w:rFonts w:ascii="Calibri" w:hAnsi="Calibri"/>
        </w:rPr>
      </w:pPr>
      <w:r>
        <w:rPr>
          <w:rFonts w:ascii="Calibri" w:hAnsi="Calibri"/>
        </w:rPr>
        <w:t>by</w:t>
      </w:r>
      <w:r>
        <w:rPr>
          <w:rFonts w:ascii="Calibri" w:hAnsi="Calibri"/>
          <w:spacing w:val="-2"/>
        </w:rPr>
        <w:t xml:space="preserve"> </w:t>
      </w:r>
      <w:r>
        <w:rPr>
          <w:rFonts w:ascii="Calibri" w:hAnsi="Calibri"/>
        </w:rPr>
        <w:t>Company</w:t>
      </w:r>
      <w:r>
        <w:rPr>
          <w:rFonts w:ascii="Calibri" w:hAnsi="Calibri"/>
          <w:spacing w:val="-2"/>
        </w:rPr>
        <w:t xml:space="preserve"> </w:t>
      </w:r>
      <w:r>
        <w:rPr>
          <w:rFonts w:ascii="Calibri" w:hAnsi="Calibri"/>
        </w:rPr>
        <w:t>immediately</w:t>
      </w:r>
      <w:r>
        <w:rPr>
          <w:rFonts w:ascii="Calibri" w:hAnsi="Calibri"/>
          <w:spacing w:val="-2"/>
        </w:rPr>
        <w:t xml:space="preserve"> </w:t>
      </w:r>
      <w:r>
        <w:rPr>
          <w:rFonts w:ascii="Calibri" w:hAnsi="Calibri"/>
        </w:rPr>
        <w:t>upon</w:t>
      </w:r>
      <w:r>
        <w:rPr>
          <w:rFonts w:ascii="Calibri" w:hAnsi="Calibri"/>
          <w:spacing w:val="-5"/>
        </w:rPr>
        <w:t xml:space="preserve"> </w:t>
      </w:r>
      <w:r>
        <w:rPr>
          <w:rFonts w:ascii="Calibri" w:hAnsi="Calibri"/>
        </w:rPr>
        <w:t>notice</w:t>
      </w:r>
      <w:r>
        <w:rPr>
          <w:rFonts w:ascii="Calibri" w:hAnsi="Calibri"/>
          <w:spacing w:val="-3"/>
        </w:rPr>
        <w:t xml:space="preserve"> </w:t>
      </w:r>
      <w:r>
        <w:rPr>
          <w:rFonts w:ascii="Calibri" w:hAnsi="Calibri"/>
        </w:rPr>
        <w:t>that</w:t>
      </w:r>
      <w:r>
        <w:rPr>
          <w:rFonts w:ascii="Calibri" w:hAnsi="Calibri"/>
          <w:spacing w:val="-4"/>
        </w:rPr>
        <w:t xml:space="preserve"> </w:t>
      </w:r>
      <w:r w:rsidR="000F53F7" w:rsidRPr="009C6FFB">
        <w:rPr>
          <w:rFonts w:asciiTheme="minorHAnsi" w:hAnsiTheme="minorHAnsi" w:cstheme="minorHAnsi"/>
        </w:rPr>
        <w:t>Agency/Agent/Broker</w:t>
      </w:r>
      <w:r>
        <w:rPr>
          <w:rFonts w:ascii="Calibri" w:hAnsi="Calibri"/>
        </w:rPr>
        <w:t>’s</w:t>
      </w:r>
      <w:r>
        <w:rPr>
          <w:rFonts w:ascii="Calibri" w:hAnsi="Calibri"/>
          <w:spacing w:val="-3"/>
        </w:rPr>
        <w:t xml:space="preserve"> </w:t>
      </w:r>
      <w:r>
        <w:rPr>
          <w:rFonts w:ascii="Calibri" w:hAnsi="Calibri"/>
        </w:rPr>
        <w:t>license</w:t>
      </w:r>
      <w:r>
        <w:rPr>
          <w:rFonts w:ascii="Calibri" w:hAnsi="Calibri"/>
          <w:spacing w:val="-3"/>
        </w:rPr>
        <w:t xml:space="preserve"> </w:t>
      </w:r>
      <w:r>
        <w:rPr>
          <w:rFonts w:ascii="Calibri" w:hAnsi="Calibri"/>
        </w:rPr>
        <w:t>is</w:t>
      </w:r>
      <w:r>
        <w:rPr>
          <w:rFonts w:ascii="Calibri" w:hAnsi="Calibri"/>
          <w:spacing w:val="-6"/>
        </w:rPr>
        <w:t xml:space="preserve"> </w:t>
      </w:r>
      <w:r>
        <w:rPr>
          <w:rFonts w:ascii="Calibri" w:hAnsi="Calibri"/>
        </w:rPr>
        <w:t>suspended,</w:t>
      </w:r>
      <w:r>
        <w:rPr>
          <w:rFonts w:ascii="Calibri" w:hAnsi="Calibri"/>
          <w:spacing w:val="-3"/>
        </w:rPr>
        <w:t xml:space="preserve"> </w:t>
      </w:r>
      <w:r>
        <w:rPr>
          <w:rFonts w:ascii="Calibri" w:hAnsi="Calibri"/>
        </w:rPr>
        <w:t>terminated,</w:t>
      </w:r>
      <w:r>
        <w:rPr>
          <w:rFonts w:ascii="Calibri" w:hAnsi="Calibri"/>
          <w:spacing w:val="-5"/>
        </w:rPr>
        <w:t xml:space="preserve"> </w:t>
      </w:r>
      <w:r>
        <w:rPr>
          <w:rFonts w:ascii="Calibri" w:hAnsi="Calibri"/>
        </w:rPr>
        <w:t>or</w:t>
      </w:r>
      <w:r>
        <w:rPr>
          <w:rFonts w:ascii="Calibri" w:hAnsi="Calibri"/>
          <w:spacing w:val="-5"/>
        </w:rPr>
        <w:t xml:space="preserve"> </w:t>
      </w:r>
      <w:r>
        <w:rPr>
          <w:rFonts w:ascii="Calibri" w:hAnsi="Calibri"/>
        </w:rPr>
        <w:t>expired</w:t>
      </w:r>
      <w:r>
        <w:rPr>
          <w:rFonts w:ascii="Calibri" w:hAnsi="Calibri"/>
          <w:spacing w:val="-5"/>
        </w:rPr>
        <w:t xml:space="preserve"> </w:t>
      </w:r>
      <w:r>
        <w:rPr>
          <w:rFonts w:ascii="Calibri" w:hAnsi="Calibri"/>
        </w:rPr>
        <w:t>or</w:t>
      </w:r>
      <w:r>
        <w:rPr>
          <w:rFonts w:ascii="Calibri" w:hAnsi="Calibri"/>
          <w:spacing w:val="-3"/>
        </w:rPr>
        <w:t xml:space="preserve"> </w:t>
      </w:r>
      <w:r>
        <w:rPr>
          <w:rFonts w:ascii="Calibri" w:hAnsi="Calibri"/>
        </w:rPr>
        <w:t>that</w:t>
      </w:r>
      <w:r>
        <w:rPr>
          <w:rFonts w:ascii="Calibri" w:hAnsi="Calibri"/>
          <w:spacing w:val="-4"/>
        </w:rPr>
        <w:t xml:space="preserve"> </w:t>
      </w:r>
      <w:r>
        <w:rPr>
          <w:rFonts w:ascii="Calibri" w:hAnsi="Calibri"/>
        </w:rPr>
        <w:t xml:space="preserve">there has been a material change in </w:t>
      </w:r>
      <w:r w:rsidR="00E533C3" w:rsidRPr="009C6FFB">
        <w:rPr>
          <w:rFonts w:asciiTheme="minorHAnsi" w:hAnsiTheme="minorHAnsi" w:cstheme="minorHAnsi"/>
        </w:rPr>
        <w:t>Agency/Agent/Broker</w:t>
      </w:r>
      <w:r>
        <w:rPr>
          <w:rFonts w:ascii="Calibri" w:hAnsi="Calibri"/>
        </w:rPr>
        <w:t>’s errors and omissions insurance coverage.</w:t>
      </w:r>
    </w:p>
    <w:p w14:paraId="61536EF0" w14:textId="3F17CA1B" w:rsidR="004B751A" w:rsidRDefault="004B751A" w:rsidP="0004491D">
      <w:pPr>
        <w:pStyle w:val="BodyText"/>
        <w:spacing w:before="164" w:line="259" w:lineRule="auto"/>
        <w:ind w:right="287"/>
      </w:pPr>
      <w:r>
        <w:t>ATTESTATION</w:t>
      </w:r>
      <w:r>
        <w:rPr>
          <w:spacing w:val="-2"/>
        </w:rPr>
        <w:t xml:space="preserve"> </w:t>
      </w:r>
      <w:r>
        <w:t>AND AGREEMENT By</w:t>
      </w:r>
      <w:r>
        <w:rPr>
          <w:spacing w:val="-2"/>
        </w:rPr>
        <w:t xml:space="preserve"> </w:t>
      </w:r>
      <w:r>
        <w:t>signing</w:t>
      </w:r>
      <w:r>
        <w:rPr>
          <w:spacing w:val="-2"/>
        </w:rPr>
        <w:t xml:space="preserve"> </w:t>
      </w:r>
      <w:r>
        <w:t>below, I attest</w:t>
      </w:r>
      <w:r>
        <w:rPr>
          <w:spacing w:val="-4"/>
        </w:rPr>
        <w:t xml:space="preserve"> </w:t>
      </w:r>
      <w:r>
        <w:t>I have thoroughly reviewed</w:t>
      </w:r>
      <w:r>
        <w:rPr>
          <w:spacing w:val="-3"/>
        </w:rPr>
        <w:t xml:space="preserve"> </w:t>
      </w:r>
      <w:r>
        <w:t xml:space="preserve">this </w:t>
      </w:r>
      <w:r w:rsidR="000F53F7" w:rsidRPr="009C6FFB">
        <w:rPr>
          <w:rFonts w:asciiTheme="minorHAnsi" w:hAnsiTheme="minorHAnsi" w:cstheme="minorHAnsi"/>
        </w:rPr>
        <w:t>Agency/Agent/Broker</w:t>
      </w:r>
      <w:r>
        <w:t xml:space="preserve"> Application and</w:t>
      </w:r>
      <w:r>
        <w:rPr>
          <w:spacing w:val="-2"/>
        </w:rPr>
        <w:t xml:space="preserve"> </w:t>
      </w:r>
      <w:r>
        <w:t>have answered all questions to the best of my knowledge. I acknowledge that by signing and submitting this Agency Application</w:t>
      </w:r>
      <w:r>
        <w:rPr>
          <w:spacing w:val="-4"/>
        </w:rPr>
        <w:t xml:space="preserve"> </w:t>
      </w:r>
      <w:r>
        <w:t>I have agreed</w:t>
      </w:r>
      <w:r>
        <w:rPr>
          <w:spacing w:val="-2"/>
        </w:rPr>
        <w:t xml:space="preserve"> </w:t>
      </w:r>
      <w:r>
        <w:t>to comply</w:t>
      </w:r>
      <w:r>
        <w:rPr>
          <w:spacing w:val="-2"/>
        </w:rPr>
        <w:t xml:space="preserve"> </w:t>
      </w:r>
      <w:r>
        <w:t>with all</w:t>
      </w:r>
      <w:r>
        <w:rPr>
          <w:spacing w:val="-2"/>
        </w:rPr>
        <w:t xml:space="preserve"> </w:t>
      </w:r>
      <w:r>
        <w:t>the terms</w:t>
      </w:r>
      <w:r>
        <w:rPr>
          <w:spacing w:val="-3"/>
        </w:rPr>
        <w:t xml:space="preserve"> </w:t>
      </w:r>
      <w:r>
        <w:t>and</w:t>
      </w:r>
      <w:r>
        <w:rPr>
          <w:spacing w:val="-2"/>
        </w:rPr>
        <w:t xml:space="preserve"> </w:t>
      </w:r>
      <w:r>
        <w:t>conditions</w:t>
      </w:r>
      <w:r>
        <w:rPr>
          <w:spacing w:val="-2"/>
        </w:rPr>
        <w:t xml:space="preserve"> </w:t>
      </w:r>
      <w:r>
        <w:t>of the</w:t>
      </w:r>
      <w:r>
        <w:rPr>
          <w:spacing w:val="-2"/>
        </w:rPr>
        <w:t xml:space="preserve"> </w:t>
      </w:r>
      <w:r>
        <w:t>Agreements and</w:t>
      </w:r>
      <w:r>
        <w:rPr>
          <w:spacing w:val="-2"/>
        </w:rPr>
        <w:t xml:space="preserve"> </w:t>
      </w:r>
      <w:r>
        <w:t>no future</w:t>
      </w:r>
      <w:r>
        <w:rPr>
          <w:spacing w:val="-2"/>
        </w:rPr>
        <w:t xml:space="preserve"> </w:t>
      </w:r>
      <w:r>
        <w:t>signature by</w:t>
      </w:r>
      <w:r>
        <w:rPr>
          <w:spacing w:val="-2"/>
        </w:rPr>
        <w:t xml:space="preserve"> </w:t>
      </w:r>
      <w:r>
        <w:t>me shall</w:t>
      </w:r>
      <w:r>
        <w:rPr>
          <w:spacing w:val="-5"/>
        </w:rPr>
        <w:t xml:space="preserve"> </w:t>
      </w:r>
      <w:r>
        <w:t>be</w:t>
      </w:r>
      <w:r>
        <w:rPr>
          <w:spacing w:val="-1"/>
        </w:rPr>
        <w:t xml:space="preserve"> </w:t>
      </w:r>
      <w:r>
        <w:t>necessary.</w:t>
      </w:r>
      <w:r>
        <w:rPr>
          <w:spacing w:val="-2"/>
        </w:rPr>
        <w:t xml:space="preserve"> </w:t>
      </w:r>
      <w:r>
        <w:t>I</w:t>
      </w:r>
      <w:r>
        <w:rPr>
          <w:spacing w:val="-2"/>
        </w:rPr>
        <w:t xml:space="preserve"> </w:t>
      </w:r>
      <w:r>
        <w:t>acknowledge</w:t>
      </w:r>
      <w:r>
        <w:rPr>
          <w:spacing w:val="-2"/>
        </w:rPr>
        <w:t xml:space="preserve"> </w:t>
      </w:r>
      <w:r>
        <w:t>that</w:t>
      </w:r>
      <w:r>
        <w:rPr>
          <w:spacing w:val="-3"/>
        </w:rPr>
        <w:t xml:space="preserve"> </w:t>
      </w:r>
      <w:r>
        <w:t>upon</w:t>
      </w:r>
      <w:r>
        <w:rPr>
          <w:spacing w:val="-2"/>
        </w:rPr>
        <w:t xml:space="preserve"> </w:t>
      </w:r>
      <w:r>
        <w:t>approval</w:t>
      </w:r>
      <w:r>
        <w:rPr>
          <w:spacing w:val="-3"/>
        </w:rPr>
        <w:t xml:space="preserve"> </w:t>
      </w:r>
      <w:r>
        <w:t>of</w:t>
      </w:r>
      <w:r>
        <w:rPr>
          <w:spacing w:val="-4"/>
        </w:rPr>
        <w:t xml:space="preserve"> </w:t>
      </w:r>
      <w:r>
        <w:t>this</w:t>
      </w:r>
      <w:r>
        <w:rPr>
          <w:spacing w:val="-2"/>
        </w:rPr>
        <w:t xml:space="preserve"> </w:t>
      </w:r>
      <w:r>
        <w:t>Agency</w:t>
      </w:r>
      <w:r>
        <w:rPr>
          <w:spacing w:val="-1"/>
        </w:rPr>
        <w:t xml:space="preserve"> </w:t>
      </w:r>
      <w:r>
        <w:t>Application</w:t>
      </w:r>
      <w:r>
        <w:rPr>
          <w:spacing w:val="-4"/>
        </w:rPr>
        <w:t xml:space="preserve"> </w:t>
      </w:r>
      <w:r>
        <w:t>by,</w:t>
      </w:r>
      <w:r>
        <w:rPr>
          <w:spacing w:val="-2"/>
        </w:rPr>
        <w:t xml:space="preserve"> </w:t>
      </w:r>
      <w:r>
        <w:t>I</w:t>
      </w:r>
      <w:r>
        <w:rPr>
          <w:spacing w:val="-2"/>
        </w:rPr>
        <w:t xml:space="preserve"> </w:t>
      </w:r>
      <w:r>
        <w:t>will</w:t>
      </w:r>
      <w:r>
        <w:rPr>
          <w:spacing w:val="-4"/>
        </w:rPr>
        <w:t xml:space="preserve"> </w:t>
      </w:r>
      <w:r>
        <w:t>be</w:t>
      </w:r>
      <w:r>
        <w:rPr>
          <w:spacing w:val="-2"/>
        </w:rPr>
        <w:t xml:space="preserve"> </w:t>
      </w:r>
      <w:r>
        <w:t>an</w:t>
      </w:r>
      <w:r>
        <w:rPr>
          <w:spacing w:val="-4"/>
        </w:rPr>
        <w:t xml:space="preserve"> </w:t>
      </w:r>
      <w:r>
        <w:t>independent</w:t>
      </w:r>
      <w:r>
        <w:rPr>
          <w:spacing w:val="-2"/>
        </w:rPr>
        <w:t xml:space="preserve"> contractor,</w:t>
      </w:r>
      <w:r w:rsidR="00553C0F">
        <w:rPr>
          <w:spacing w:val="-2"/>
        </w:rPr>
        <w:t xml:space="preserve"> </w:t>
      </w:r>
      <w:r>
        <w:t>not an employee. Accordingly, I will have no claim for vacation or sick leave, retirement benefits, Social Security, Workers’ Compensation benefits, disability or unemployment insurance benefits, or employee benefits of any kind. I agree</w:t>
      </w:r>
      <w:r>
        <w:rPr>
          <w:spacing w:val="-3"/>
        </w:rPr>
        <w:t xml:space="preserve"> </w:t>
      </w:r>
      <w:r>
        <w:t>that</w:t>
      </w:r>
      <w:r>
        <w:rPr>
          <w:spacing w:val="-3"/>
        </w:rPr>
        <w:t xml:space="preserve"> </w:t>
      </w:r>
      <w:r>
        <w:t>I</w:t>
      </w:r>
      <w:r>
        <w:rPr>
          <w:spacing w:val="-2"/>
        </w:rPr>
        <w:t xml:space="preserve"> </w:t>
      </w:r>
      <w:r>
        <w:t>will</w:t>
      </w:r>
      <w:r>
        <w:rPr>
          <w:spacing w:val="-4"/>
        </w:rPr>
        <w:t xml:space="preserve"> </w:t>
      </w:r>
      <w:r>
        <w:t>not</w:t>
      </w:r>
      <w:r>
        <w:rPr>
          <w:spacing w:val="-6"/>
        </w:rPr>
        <w:t xml:space="preserve"> </w:t>
      </w:r>
      <w:r>
        <w:t>solicit</w:t>
      </w:r>
      <w:r>
        <w:rPr>
          <w:spacing w:val="-3"/>
        </w:rPr>
        <w:t xml:space="preserve"> </w:t>
      </w:r>
      <w:r>
        <w:t>individuals</w:t>
      </w:r>
      <w:r>
        <w:rPr>
          <w:spacing w:val="-3"/>
        </w:rPr>
        <w:t xml:space="preserve"> </w:t>
      </w:r>
      <w:r>
        <w:t>to</w:t>
      </w:r>
      <w:r>
        <w:rPr>
          <w:spacing w:val="-3"/>
        </w:rPr>
        <w:t xml:space="preserve"> </w:t>
      </w:r>
      <w:r>
        <w:t>enroll</w:t>
      </w:r>
      <w:r>
        <w:rPr>
          <w:spacing w:val="-4"/>
        </w:rPr>
        <w:t xml:space="preserve"> </w:t>
      </w:r>
      <w:r>
        <w:t>in</w:t>
      </w:r>
      <w:r>
        <w:rPr>
          <w:spacing w:val="-3"/>
        </w:rPr>
        <w:t xml:space="preserve"> </w:t>
      </w:r>
      <w:r>
        <w:t>insurance</w:t>
      </w:r>
      <w:r>
        <w:rPr>
          <w:spacing w:val="-3"/>
        </w:rPr>
        <w:t xml:space="preserve"> </w:t>
      </w:r>
      <w:r>
        <w:t>products</w:t>
      </w:r>
      <w:r>
        <w:rPr>
          <w:spacing w:val="-3"/>
        </w:rPr>
        <w:t xml:space="preserve"> </w:t>
      </w:r>
      <w:r>
        <w:t>until</w:t>
      </w:r>
      <w:r>
        <w:rPr>
          <w:spacing w:val="-3"/>
        </w:rPr>
        <w:t xml:space="preserve"> </w:t>
      </w:r>
      <w:r>
        <w:t>I</w:t>
      </w:r>
      <w:r>
        <w:rPr>
          <w:spacing w:val="-3"/>
        </w:rPr>
        <w:t xml:space="preserve"> </w:t>
      </w:r>
      <w:r>
        <w:t>receive</w:t>
      </w:r>
      <w:r>
        <w:rPr>
          <w:spacing w:val="-4"/>
        </w:rPr>
        <w:t xml:space="preserve"> </w:t>
      </w:r>
      <w:r>
        <w:t>notification</w:t>
      </w:r>
      <w:r>
        <w:rPr>
          <w:spacing w:val="-3"/>
        </w:rPr>
        <w:t xml:space="preserve"> </w:t>
      </w:r>
      <w:r>
        <w:t>from</w:t>
      </w:r>
      <w:r>
        <w:rPr>
          <w:spacing w:val="-3"/>
        </w:rPr>
        <w:t xml:space="preserve"> </w:t>
      </w:r>
      <w:r>
        <w:t>The</w:t>
      </w:r>
      <w:r>
        <w:rPr>
          <w:spacing w:val="-3"/>
        </w:rPr>
        <w:t xml:space="preserve"> </w:t>
      </w:r>
      <w:r>
        <w:t>Company</w:t>
      </w:r>
      <w:r>
        <w:rPr>
          <w:spacing w:val="-4"/>
        </w:rPr>
        <w:t xml:space="preserve"> </w:t>
      </w:r>
      <w:r>
        <w:t>that this Agency Application has been approved.</w:t>
      </w:r>
    </w:p>
    <w:p w14:paraId="58D3D629" w14:textId="77777777" w:rsidR="004B751A" w:rsidRDefault="004B751A" w:rsidP="0004491D">
      <w:pPr>
        <w:pStyle w:val="BodyText"/>
        <w:spacing w:before="160"/>
      </w:pPr>
      <w:r>
        <w:t>IN</w:t>
      </w:r>
      <w:r>
        <w:rPr>
          <w:spacing w:val="-6"/>
        </w:rPr>
        <w:t xml:space="preserve"> </w:t>
      </w:r>
      <w:r>
        <w:t>WITNESS</w:t>
      </w:r>
      <w:r>
        <w:rPr>
          <w:spacing w:val="-3"/>
        </w:rPr>
        <w:t xml:space="preserve"> </w:t>
      </w:r>
      <w:r>
        <w:t>WHEREOF,</w:t>
      </w:r>
      <w:r>
        <w:rPr>
          <w:spacing w:val="-5"/>
        </w:rPr>
        <w:t xml:space="preserve"> </w:t>
      </w:r>
      <w:r>
        <w:t>the</w:t>
      </w:r>
      <w:r>
        <w:rPr>
          <w:spacing w:val="-4"/>
        </w:rPr>
        <w:t xml:space="preserve"> </w:t>
      </w:r>
      <w:r>
        <w:t>Parties</w:t>
      </w:r>
      <w:r>
        <w:rPr>
          <w:spacing w:val="-3"/>
        </w:rPr>
        <w:t xml:space="preserve"> </w:t>
      </w:r>
      <w:r>
        <w:t>hereto</w:t>
      </w:r>
      <w:r>
        <w:rPr>
          <w:spacing w:val="-1"/>
        </w:rPr>
        <w:t xml:space="preserve"> </w:t>
      </w:r>
      <w:r>
        <w:t>have</w:t>
      </w:r>
      <w:r>
        <w:rPr>
          <w:spacing w:val="-2"/>
        </w:rPr>
        <w:t xml:space="preserve"> </w:t>
      </w:r>
      <w:r>
        <w:t>caused</w:t>
      </w:r>
      <w:r>
        <w:rPr>
          <w:spacing w:val="-3"/>
        </w:rPr>
        <w:t xml:space="preserve"> </w:t>
      </w:r>
      <w:r>
        <w:t>this</w:t>
      </w:r>
      <w:r>
        <w:rPr>
          <w:spacing w:val="-2"/>
        </w:rPr>
        <w:t xml:space="preserve"> </w:t>
      </w:r>
      <w:r>
        <w:t>Agreement</w:t>
      </w:r>
      <w:r>
        <w:rPr>
          <w:spacing w:val="-1"/>
        </w:rPr>
        <w:t xml:space="preserve"> </w:t>
      </w:r>
      <w:r>
        <w:t>to</w:t>
      </w:r>
      <w:r>
        <w:rPr>
          <w:spacing w:val="-1"/>
        </w:rPr>
        <w:t xml:space="preserve"> </w:t>
      </w:r>
      <w:r>
        <w:t>be</w:t>
      </w:r>
      <w:r>
        <w:rPr>
          <w:spacing w:val="-4"/>
        </w:rPr>
        <w:t xml:space="preserve"> </w:t>
      </w:r>
      <w:r>
        <w:t>executed</w:t>
      </w:r>
      <w:r>
        <w:rPr>
          <w:spacing w:val="-1"/>
        </w:rPr>
        <w:t xml:space="preserve"> </w:t>
      </w:r>
      <w:r>
        <w:t>as</w:t>
      </w:r>
      <w:r>
        <w:rPr>
          <w:spacing w:val="-3"/>
        </w:rPr>
        <w:t xml:space="preserve"> </w:t>
      </w:r>
      <w:r>
        <w:t>of</w:t>
      </w:r>
      <w:r>
        <w:rPr>
          <w:spacing w:val="-4"/>
        </w:rPr>
        <w:t xml:space="preserve"> </w:t>
      </w:r>
      <w:r>
        <w:t>this</w:t>
      </w:r>
      <w:r>
        <w:rPr>
          <w:spacing w:val="-1"/>
        </w:rPr>
        <w:t xml:space="preserve"> </w:t>
      </w:r>
      <w:r>
        <w:t>_day</w:t>
      </w:r>
      <w:r>
        <w:rPr>
          <w:spacing w:val="-3"/>
        </w:rPr>
        <w:t xml:space="preserve"> </w:t>
      </w:r>
      <w:r>
        <w:rPr>
          <w:spacing w:val="-5"/>
        </w:rPr>
        <w:t>of</w:t>
      </w:r>
    </w:p>
    <w:p w14:paraId="51CBCF17" w14:textId="77777777" w:rsidR="004B751A" w:rsidRDefault="004B751A" w:rsidP="0004491D">
      <w:pPr>
        <w:pStyle w:val="BodyText"/>
        <w:tabs>
          <w:tab w:val="left" w:pos="3027"/>
          <w:tab w:val="left" w:pos="3952"/>
        </w:tabs>
        <w:spacing w:before="19"/>
      </w:pPr>
      <w:r>
        <w:rPr>
          <w:rFonts w:ascii="Times New Roman"/>
          <w:u w:val="single"/>
        </w:rPr>
        <w:tab/>
      </w:r>
      <w:r>
        <w:t xml:space="preserve">, 20 </w:t>
      </w:r>
      <w:r>
        <w:rPr>
          <w:rFonts w:ascii="Times New Roman"/>
          <w:u w:val="single"/>
        </w:rPr>
        <w:tab/>
      </w:r>
      <w:r>
        <w:rPr>
          <w:spacing w:val="-10"/>
        </w:rPr>
        <w:t>.</w:t>
      </w:r>
    </w:p>
    <w:p w14:paraId="12D48A49" w14:textId="6723FD7D" w:rsidR="004B751A" w:rsidRDefault="004B751A" w:rsidP="004B751A">
      <w:pPr>
        <w:pStyle w:val="BodyText"/>
        <w:rPr>
          <w:sz w:val="24"/>
        </w:rPr>
      </w:pPr>
    </w:p>
    <w:p w14:paraId="7EC9DFB1" w14:textId="39C32245" w:rsidR="004B751A" w:rsidRDefault="004B751A" w:rsidP="004B751A">
      <w:pPr>
        <w:pStyle w:val="BodyText"/>
        <w:spacing w:before="9"/>
        <w:rPr>
          <w:sz w:val="27"/>
        </w:rPr>
      </w:pPr>
    </w:p>
    <w:p w14:paraId="21978CF4" w14:textId="2CE1BFE2" w:rsidR="004B751A" w:rsidRDefault="000F53F7" w:rsidP="004B751A">
      <w:pPr>
        <w:pStyle w:val="BodyText"/>
        <w:tabs>
          <w:tab w:val="left" w:pos="6877"/>
        </w:tabs>
        <w:ind w:left="400"/>
      </w:pPr>
      <w:r w:rsidRPr="009C6FFB">
        <w:rPr>
          <w:rFonts w:asciiTheme="minorHAnsi" w:hAnsiTheme="minorHAnsi" w:cstheme="minorHAnsi"/>
        </w:rPr>
        <w:t>Agency/Agent/Broker</w:t>
      </w:r>
      <w:r w:rsidR="004B751A">
        <w:rPr>
          <w:spacing w:val="-7"/>
        </w:rPr>
        <w:t xml:space="preserve"> </w:t>
      </w:r>
      <w:r w:rsidR="004B751A">
        <w:tab/>
      </w:r>
      <w:r w:rsidR="00B03241">
        <w:t>BHPI</w:t>
      </w:r>
    </w:p>
    <w:p w14:paraId="4E0725A9" w14:textId="5A911C7B" w:rsidR="004B751A" w:rsidRDefault="004B751A" w:rsidP="004B751A">
      <w:pPr>
        <w:pStyle w:val="BodyText"/>
        <w:rPr>
          <w:sz w:val="20"/>
        </w:rPr>
      </w:pPr>
    </w:p>
    <w:p w14:paraId="7821A153" w14:textId="429DF19C" w:rsidR="00E533C3" w:rsidRDefault="00E533C3" w:rsidP="004B751A">
      <w:pPr>
        <w:pStyle w:val="BodyText"/>
        <w:rPr>
          <w:sz w:val="20"/>
        </w:rPr>
      </w:pPr>
    </w:p>
    <w:p w14:paraId="5EDA7F60" w14:textId="60E6112E" w:rsidR="00E533C3" w:rsidRDefault="00E533C3" w:rsidP="004B751A">
      <w:pPr>
        <w:pStyle w:val="BodyText"/>
        <w:spacing w:before="10"/>
        <w:rPr>
          <w:sz w:val="12"/>
        </w:rPr>
      </w:pPr>
    </w:p>
    <w:p w14:paraId="033CA701" w14:textId="391E27A1" w:rsidR="004B751A" w:rsidRDefault="004B751A" w:rsidP="004B751A">
      <w:pPr>
        <w:pStyle w:val="BodyText"/>
        <w:spacing w:before="10"/>
        <w:rPr>
          <w:sz w:val="12"/>
        </w:rPr>
      </w:pPr>
      <w:r>
        <w:rPr>
          <w:noProof/>
        </w:rPr>
        <mc:AlternateContent>
          <mc:Choice Requires="wps">
            <w:drawing>
              <wp:anchor distT="0" distB="0" distL="0" distR="0" simplePos="0" relativeHeight="251660288" behindDoc="1" locked="0" layoutInCell="1" allowOverlap="1" wp14:anchorId="76C352DA" wp14:editId="299493C2">
                <wp:simplePos x="0" y="0"/>
                <wp:positionH relativeFrom="page">
                  <wp:posOffset>457200</wp:posOffset>
                </wp:positionH>
                <wp:positionV relativeFrom="paragraph">
                  <wp:posOffset>114935</wp:posOffset>
                </wp:positionV>
                <wp:extent cx="2642870" cy="1270"/>
                <wp:effectExtent l="9525" t="12700" r="5080" b="5080"/>
                <wp:wrapTopAndBottom/>
                <wp:docPr id="49607060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2870" cy="1270"/>
                        </a:xfrm>
                        <a:custGeom>
                          <a:avLst/>
                          <a:gdLst>
                            <a:gd name="T0" fmla="+- 0 720 720"/>
                            <a:gd name="T1" fmla="*/ T0 w 4162"/>
                            <a:gd name="T2" fmla="+- 0 4882 720"/>
                            <a:gd name="T3" fmla="*/ T2 w 4162"/>
                          </a:gdLst>
                          <a:ahLst/>
                          <a:cxnLst>
                            <a:cxn ang="0">
                              <a:pos x="T1" y="0"/>
                            </a:cxn>
                            <a:cxn ang="0">
                              <a:pos x="T3" y="0"/>
                            </a:cxn>
                          </a:cxnLst>
                          <a:rect l="0" t="0" r="r" b="b"/>
                          <a:pathLst>
                            <a:path w="4162">
                              <a:moveTo>
                                <a:pt x="0" y="0"/>
                              </a:moveTo>
                              <a:lnTo>
                                <a:pt x="4162" y="0"/>
                              </a:lnTo>
                            </a:path>
                          </a:pathLst>
                        </a:custGeom>
                        <a:noFill/>
                        <a:ln w="90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7A00E" id="Freeform: Shape 2" o:spid="_x0000_s1026" style="position:absolute;margin-left:36pt;margin-top:9.05pt;width:20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6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" path="m,l4162,e" filled="f" strokeweight=".25242mm">
                <v:path arrowok="t" o:connecttype="custom" o:connectlocs="0,0;264287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3E4E64EA" wp14:editId="3E09BB36">
                <wp:simplePos x="0" y="0"/>
                <wp:positionH relativeFrom="page">
                  <wp:posOffset>3654425</wp:posOffset>
                </wp:positionH>
                <wp:positionV relativeFrom="paragraph">
                  <wp:posOffset>114935</wp:posOffset>
                </wp:positionV>
                <wp:extent cx="2712085" cy="1270"/>
                <wp:effectExtent l="6350" t="12700" r="5715" b="5080"/>
                <wp:wrapTopAndBottom/>
                <wp:docPr id="81848877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085" cy="1270"/>
                        </a:xfrm>
                        <a:custGeom>
                          <a:avLst/>
                          <a:gdLst>
                            <a:gd name="T0" fmla="+- 0 5755 5755"/>
                            <a:gd name="T1" fmla="*/ T0 w 4271"/>
                            <a:gd name="T2" fmla="+- 0 10026 5755"/>
                            <a:gd name="T3" fmla="*/ T2 w 4271"/>
                          </a:gdLst>
                          <a:ahLst/>
                          <a:cxnLst>
                            <a:cxn ang="0">
                              <a:pos x="T1" y="0"/>
                            </a:cxn>
                            <a:cxn ang="0">
                              <a:pos x="T3" y="0"/>
                            </a:cxn>
                          </a:cxnLst>
                          <a:rect l="0" t="0" r="r" b="b"/>
                          <a:pathLst>
                            <a:path w="4271">
                              <a:moveTo>
                                <a:pt x="0" y="0"/>
                              </a:moveTo>
                              <a:lnTo>
                                <a:pt x="4271" y="0"/>
                              </a:lnTo>
                            </a:path>
                          </a:pathLst>
                        </a:custGeom>
                        <a:noFill/>
                        <a:ln w="90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05E9E" id="Freeform: Shape 1" o:spid="_x0000_s1026" style="position:absolute;margin-left:287.75pt;margin-top:9.05pt;width:213.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" path="m,l4271,e" filled="f" strokeweight=".25242mm">
                <v:path arrowok="t" o:connecttype="custom" o:connectlocs="0,0;2712085,0" o:connectangles="0,0"/>
                <w10:wrap type="topAndBottom" anchorx="page"/>
              </v:shape>
            </w:pict>
          </mc:Fallback>
        </mc:AlternateContent>
      </w:r>
    </w:p>
    <w:p w14:paraId="48DF8656" w14:textId="161D15E4" w:rsidR="004B751A" w:rsidRDefault="004B751A" w:rsidP="004B751A">
      <w:pPr>
        <w:pStyle w:val="BodyText"/>
        <w:spacing w:before="9"/>
        <w:rPr>
          <w:sz w:val="11"/>
        </w:rPr>
      </w:pPr>
    </w:p>
    <w:p w14:paraId="45738E2F" w14:textId="5F6C8EC4" w:rsidR="00C26D94" w:rsidRDefault="004B751A" w:rsidP="00130194">
      <w:pPr>
        <w:pStyle w:val="BodyText"/>
        <w:tabs>
          <w:tab w:val="left" w:pos="3330"/>
          <w:tab w:val="left" w:pos="5438"/>
          <w:tab w:val="left" w:pos="8640"/>
        </w:tabs>
        <w:spacing w:before="56"/>
        <w:ind w:left="400"/>
        <w:rPr>
          <w:spacing w:val="-4"/>
        </w:rPr>
      </w:pPr>
      <w:r>
        <w:rPr>
          <w:spacing w:val="-2"/>
        </w:rPr>
        <w:t>Signature</w:t>
      </w:r>
      <w:r>
        <w:tab/>
      </w:r>
      <w:r>
        <w:rPr>
          <w:spacing w:val="-4"/>
        </w:rPr>
        <w:t>date</w:t>
      </w:r>
      <w:r>
        <w:tab/>
      </w:r>
      <w:r>
        <w:rPr>
          <w:spacing w:val="-2"/>
        </w:rPr>
        <w:t>Signature</w:t>
      </w:r>
      <w:r>
        <w:tab/>
      </w:r>
      <w:r>
        <w:rPr>
          <w:spacing w:val="-4"/>
        </w:rPr>
        <w:t>da</w:t>
      </w:r>
      <w:r w:rsidR="000354BF">
        <w:rPr>
          <w:spacing w:val="-4"/>
        </w:rPr>
        <w:t>t</w:t>
      </w:r>
      <w:r w:rsidR="00130194">
        <w:rPr>
          <w:spacing w:val="-4"/>
        </w:rPr>
        <w:t>e</w:t>
      </w:r>
    </w:p>
    <w:p w14:paraId="77535D95" w14:textId="62ADDFD3" w:rsidR="004A552A" w:rsidRDefault="004A552A" w:rsidP="00130194">
      <w:pPr>
        <w:pStyle w:val="BodyText"/>
        <w:tabs>
          <w:tab w:val="left" w:pos="3330"/>
          <w:tab w:val="left" w:pos="5438"/>
          <w:tab w:val="left" w:pos="8640"/>
        </w:tabs>
        <w:spacing w:before="56"/>
        <w:ind w:left="400"/>
      </w:pPr>
      <w:r>
        <w:rPr>
          <w:noProof/>
          <w14:ligatures w14:val="standardContextual"/>
        </w:rPr>
        <w:drawing>
          <wp:anchor distT="0" distB="0" distL="114300" distR="114300" simplePos="0" relativeHeight="251665408" behindDoc="0" locked="0" layoutInCell="1" allowOverlap="1" wp14:anchorId="7C9EBF8E" wp14:editId="106C1396">
            <wp:simplePos x="0" y="0"/>
            <wp:positionH relativeFrom="column">
              <wp:posOffset>2182495</wp:posOffset>
            </wp:positionH>
            <wp:positionV relativeFrom="paragraph">
              <wp:posOffset>207010</wp:posOffset>
            </wp:positionV>
            <wp:extent cx="876300" cy="876300"/>
            <wp:effectExtent l="0" t="0" r="0" b="0"/>
            <wp:wrapNone/>
            <wp:docPr id="930898225" name="Picture 5" descr="A group of people linked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98225" name="Picture 5" descr="A group of people linked togeth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p>
    <w:sectPr w:rsidR="004A5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F64B4"/>
    <w:multiLevelType w:val="hybridMultilevel"/>
    <w:tmpl w:val="13F62FCA"/>
    <w:lvl w:ilvl="0" w:tplc="C48E2CB2">
      <w:start w:val="1"/>
      <w:numFmt w:val="upperLetter"/>
      <w:lvlText w:val="%1."/>
      <w:lvlJc w:val="left"/>
      <w:pPr>
        <w:ind w:left="400" w:hanging="232"/>
        <w:jc w:val="left"/>
      </w:pPr>
      <w:rPr>
        <w:rFonts w:ascii="Calibri" w:eastAsia="Calibri" w:hAnsi="Calibri" w:cs="Calibri" w:hint="default"/>
        <w:b w:val="0"/>
        <w:bCs w:val="0"/>
        <w:i w:val="0"/>
        <w:iCs w:val="0"/>
        <w:w w:val="100"/>
        <w:sz w:val="22"/>
        <w:szCs w:val="22"/>
        <w:lang w:val="en-US" w:eastAsia="en-US" w:bidi="ar-SA"/>
      </w:rPr>
    </w:lvl>
    <w:lvl w:ilvl="1" w:tplc="03C054CA">
      <w:numFmt w:val="bullet"/>
      <w:lvlText w:val="•"/>
      <w:lvlJc w:val="left"/>
      <w:pPr>
        <w:ind w:left="1508" w:hanging="232"/>
      </w:pPr>
      <w:rPr>
        <w:rFonts w:hint="default"/>
        <w:lang w:val="en-US" w:eastAsia="en-US" w:bidi="ar-SA"/>
      </w:rPr>
    </w:lvl>
    <w:lvl w:ilvl="2" w:tplc="60BC743C">
      <w:numFmt w:val="bullet"/>
      <w:lvlText w:val="•"/>
      <w:lvlJc w:val="left"/>
      <w:pPr>
        <w:ind w:left="2616" w:hanging="232"/>
      </w:pPr>
      <w:rPr>
        <w:rFonts w:hint="default"/>
        <w:lang w:val="en-US" w:eastAsia="en-US" w:bidi="ar-SA"/>
      </w:rPr>
    </w:lvl>
    <w:lvl w:ilvl="3" w:tplc="AF7E1F58">
      <w:numFmt w:val="bullet"/>
      <w:lvlText w:val="•"/>
      <w:lvlJc w:val="left"/>
      <w:pPr>
        <w:ind w:left="3724" w:hanging="232"/>
      </w:pPr>
      <w:rPr>
        <w:rFonts w:hint="default"/>
        <w:lang w:val="en-US" w:eastAsia="en-US" w:bidi="ar-SA"/>
      </w:rPr>
    </w:lvl>
    <w:lvl w:ilvl="4" w:tplc="E33E3DE6">
      <w:numFmt w:val="bullet"/>
      <w:lvlText w:val="•"/>
      <w:lvlJc w:val="left"/>
      <w:pPr>
        <w:ind w:left="4832" w:hanging="232"/>
      </w:pPr>
      <w:rPr>
        <w:rFonts w:hint="default"/>
        <w:lang w:val="en-US" w:eastAsia="en-US" w:bidi="ar-SA"/>
      </w:rPr>
    </w:lvl>
    <w:lvl w:ilvl="5" w:tplc="08341C72">
      <w:numFmt w:val="bullet"/>
      <w:lvlText w:val="•"/>
      <w:lvlJc w:val="left"/>
      <w:pPr>
        <w:ind w:left="5940" w:hanging="232"/>
      </w:pPr>
      <w:rPr>
        <w:rFonts w:hint="default"/>
        <w:lang w:val="en-US" w:eastAsia="en-US" w:bidi="ar-SA"/>
      </w:rPr>
    </w:lvl>
    <w:lvl w:ilvl="6" w:tplc="8652A0EE">
      <w:numFmt w:val="bullet"/>
      <w:lvlText w:val="•"/>
      <w:lvlJc w:val="left"/>
      <w:pPr>
        <w:ind w:left="7048" w:hanging="232"/>
      </w:pPr>
      <w:rPr>
        <w:rFonts w:hint="default"/>
        <w:lang w:val="en-US" w:eastAsia="en-US" w:bidi="ar-SA"/>
      </w:rPr>
    </w:lvl>
    <w:lvl w:ilvl="7" w:tplc="4E56B8C6">
      <w:numFmt w:val="bullet"/>
      <w:lvlText w:val="•"/>
      <w:lvlJc w:val="left"/>
      <w:pPr>
        <w:ind w:left="8156" w:hanging="232"/>
      </w:pPr>
      <w:rPr>
        <w:rFonts w:hint="default"/>
        <w:lang w:val="en-US" w:eastAsia="en-US" w:bidi="ar-SA"/>
      </w:rPr>
    </w:lvl>
    <w:lvl w:ilvl="8" w:tplc="145EE2C4">
      <w:numFmt w:val="bullet"/>
      <w:lvlText w:val="•"/>
      <w:lvlJc w:val="left"/>
      <w:pPr>
        <w:ind w:left="9264" w:hanging="232"/>
      </w:pPr>
      <w:rPr>
        <w:rFonts w:hint="default"/>
        <w:lang w:val="en-US" w:eastAsia="en-US" w:bidi="ar-SA"/>
      </w:rPr>
    </w:lvl>
  </w:abstractNum>
  <w:abstractNum w:abstractNumId="1" w15:restartNumberingAfterBreak="0">
    <w:nsid w:val="51282E7A"/>
    <w:multiLevelType w:val="hybridMultilevel"/>
    <w:tmpl w:val="9754E1E8"/>
    <w:lvl w:ilvl="0" w:tplc="3CA03308">
      <w:start w:val="1"/>
      <w:numFmt w:val="upperLetter"/>
      <w:lvlText w:val="%1."/>
      <w:lvlJc w:val="left"/>
      <w:pPr>
        <w:ind w:left="400" w:hanging="232"/>
        <w:jc w:val="left"/>
      </w:pPr>
      <w:rPr>
        <w:rFonts w:ascii="Calibri" w:eastAsia="Calibri" w:hAnsi="Calibri" w:cs="Calibri" w:hint="default"/>
        <w:b w:val="0"/>
        <w:bCs w:val="0"/>
        <w:i w:val="0"/>
        <w:iCs w:val="0"/>
        <w:w w:val="100"/>
        <w:sz w:val="22"/>
        <w:szCs w:val="22"/>
        <w:lang w:val="en-US" w:eastAsia="en-US" w:bidi="ar-SA"/>
      </w:rPr>
    </w:lvl>
    <w:lvl w:ilvl="1" w:tplc="356CDB96">
      <w:numFmt w:val="bullet"/>
      <w:lvlText w:val="•"/>
      <w:lvlJc w:val="left"/>
      <w:pPr>
        <w:ind w:left="1508" w:hanging="232"/>
      </w:pPr>
      <w:rPr>
        <w:rFonts w:hint="default"/>
        <w:lang w:val="en-US" w:eastAsia="en-US" w:bidi="ar-SA"/>
      </w:rPr>
    </w:lvl>
    <w:lvl w:ilvl="2" w:tplc="91CCA580">
      <w:numFmt w:val="bullet"/>
      <w:lvlText w:val="•"/>
      <w:lvlJc w:val="left"/>
      <w:pPr>
        <w:ind w:left="2616" w:hanging="232"/>
      </w:pPr>
      <w:rPr>
        <w:rFonts w:hint="default"/>
        <w:lang w:val="en-US" w:eastAsia="en-US" w:bidi="ar-SA"/>
      </w:rPr>
    </w:lvl>
    <w:lvl w:ilvl="3" w:tplc="C70A81EA">
      <w:numFmt w:val="bullet"/>
      <w:lvlText w:val="•"/>
      <w:lvlJc w:val="left"/>
      <w:pPr>
        <w:ind w:left="3724" w:hanging="232"/>
      </w:pPr>
      <w:rPr>
        <w:rFonts w:hint="default"/>
        <w:lang w:val="en-US" w:eastAsia="en-US" w:bidi="ar-SA"/>
      </w:rPr>
    </w:lvl>
    <w:lvl w:ilvl="4" w:tplc="679C290A">
      <w:numFmt w:val="bullet"/>
      <w:lvlText w:val="•"/>
      <w:lvlJc w:val="left"/>
      <w:pPr>
        <w:ind w:left="4832" w:hanging="232"/>
      </w:pPr>
      <w:rPr>
        <w:rFonts w:hint="default"/>
        <w:lang w:val="en-US" w:eastAsia="en-US" w:bidi="ar-SA"/>
      </w:rPr>
    </w:lvl>
    <w:lvl w:ilvl="5" w:tplc="C178B940">
      <w:numFmt w:val="bullet"/>
      <w:lvlText w:val="•"/>
      <w:lvlJc w:val="left"/>
      <w:pPr>
        <w:ind w:left="5940" w:hanging="232"/>
      </w:pPr>
      <w:rPr>
        <w:rFonts w:hint="default"/>
        <w:lang w:val="en-US" w:eastAsia="en-US" w:bidi="ar-SA"/>
      </w:rPr>
    </w:lvl>
    <w:lvl w:ilvl="6" w:tplc="4406F958">
      <w:numFmt w:val="bullet"/>
      <w:lvlText w:val="•"/>
      <w:lvlJc w:val="left"/>
      <w:pPr>
        <w:ind w:left="7048" w:hanging="232"/>
      </w:pPr>
      <w:rPr>
        <w:rFonts w:hint="default"/>
        <w:lang w:val="en-US" w:eastAsia="en-US" w:bidi="ar-SA"/>
      </w:rPr>
    </w:lvl>
    <w:lvl w:ilvl="7" w:tplc="68CCBDB8">
      <w:numFmt w:val="bullet"/>
      <w:lvlText w:val="•"/>
      <w:lvlJc w:val="left"/>
      <w:pPr>
        <w:ind w:left="8156" w:hanging="232"/>
      </w:pPr>
      <w:rPr>
        <w:rFonts w:hint="default"/>
        <w:lang w:val="en-US" w:eastAsia="en-US" w:bidi="ar-SA"/>
      </w:rPr>
    </w:lvl>
    <w:lvl w:ilvl="8" w:tplc="B990788C">
      <w:numFmt w:val="bullet"/>
      <w:lvlText w:val="•"/>
      <w:lvlJc w:val="left"/>
      <w:pPr>
        <w:ind w:left="9264" w:hanging="232"/>
      </w:pPr>
      <w:rPr>
        <w:rFonts w:hint="default"/>
        <w:lang w:val="en-US" w:eastAsia="en-US" w:bidi="ar-SA"/>
      </w:rPr>
    </w:lvl>
  </w:abstractNum>
  <w:abstractNum w:abstractNumId="2" w15:restartNumberingAfterBreak="0">
    <w:nsid w:val="57E1228E"/>
    <w:multiLevelType w:val="hybridMultilevel"/>
    <w:tmpl w:val="9E2A4A2E"/>
    <w:lvl w:ilvl="0" w:tplc="52585C1A">
      <w:start w:val="1"/>
      <w:numFmt w:val="decimal"/>
      <w:lvlText w:val="%1.)"/>
      <w:lvlJc w:val="left"/>
      <w:pPr>
        <w:ind w:left="1120" w:hanging="360"/>
        <w:jc w:val="left"/>
      </w:pPr>
      <w:rPr>
        <w:rFonts w:ascii="Calibri" w:eastAsia="Calibri" w:hAnsi="Calibri" w:cs="Calibri" w:hint="default"/>
        <w:b w:val="0"/>
        <w:bCs w:val="0"/>
        <w:i w:val="0"/>
        <w:iCs w:val="0"/>
        <w:w w:val="100"/>
        <w:sz w:val="22"/>
        <w:szCs w:val="22"/>
        <w:lang w:val="en-US" w:eastAsia="en-US" w:bidi="ar-SA"/>
      </w:rPr>
    </w:lvl>
    <w:lvl w:ilvl="1" w:tplc="D82253A2">
      <w:numFmt w:val="bullet"/>
      <w:lvlText w:val="•"/>
      <w:lvlJc w:val="left"/>
      <w:pPr>
        <w:ind w:left="2156" w:hanging="360"/>
      </w:pPr>
      <w:rPr>
        <w:rFonts w:hint="default"/>
        <w:lang w:val="en-US" w:eastAsia="en-US" w:bidi="ar-SA"/>
      </w:rPr>
    </w:lvl>
    <w:lvl w:ilvl="2" w:tplc="FDB82F2C">
      <w:numFmt w:val="bullet"/>
      <w:lvlText w:val="•"/>
      <w:lvlJc w:val="left"/>
      <w:pPr>
        <w:ind w:left="3192" w:hanging="360"/>
      </w:pPr>
      <w:rPr>
        <w:rFonts w:hint="default"/>
        <w:lang w:val="en-US" w:eastAsia="en-US" w:bidi="ar-SA"/>
      </w:rPr>
    </w:lvl>
    <w:lvl w:ilvl="3" w:tplc="36360628">
      <w:numFmt w:val="bullet"/>
      <w:lvlText w:val="•"/>
      <w:lvlJc w:val="left"/>
      <w:pPr>
        <w:ind w:left="4228" w:hanging="360"/>
      </w:pPr>
      <w:rPr>
        <w:rFonts w:hint="default"/>
        <w:lang w:val="en-US" w:eastAsia="en-US" w:bidi="ar-SA"/>
      </w:rPr>
    </w:lvl>
    <w:lvl w:ilvl="4" w:tplc="683E8954">
      <w:numFmt w:val="bullet"/>
      <w:lvlText w:val="•"/>
      <w:lvlJc w:val="left"/>
      <w:pPr>
        <w:ind w:left="5264" w:hanging="360"/>
      </w:pPr>
      <w:rPr>
        <w:rFonts w:hint="default"/>
        <w:lang w:val="en-US" w:eastAsia="en-US" w:bidi="ar-SA"/>
      </w:rPr>
    </w:lvl>
    <w:lvl w:ilvl="5" w:tplc="E9469E8A">
      <w:numFmt w:val="bullet"/>
      <w:lvlText w:val="•"/>
      <w:lvlJc w:val="left"/>
      <w:pPr>
        <w:ind w:left="6300" w:hanging="360"/>
      </w:pPr>
      <w:rPr>
        <w:rFonts w:hint="default"/>
        <w:lang w:val="en-US" w:eastAsia="en-US" w:bidi="ar-SA"/>
      </w:rPr>
    </w:lvl>
    <w:lvl w:ilvl="6" w:tplc="969A14DA">
      <w:numFmt w:val="bullet"/>
      <w:lvlText w:val="•"/>
      <w:lvlJc w:val="left"/>
      <w:pPr>
        <w:ind w:left="7336" w:hanging="360"/>
      </w:pPr>
      <w:rPr>
        <w:rFonts w:hint="default"/>
        <w:lang w:val="en-US" w:eastAsia="en-US" w:bidi="ar-SA"/>
      </w:rPr>
    </w:lvl>
    <w:lvl w:ilvl="7" w:tplc="4E068A30">
      <w:numFmt w:val="bullet"/>
      <w:lvlText w:val="•"/>
      <w:lvlJc w:val="left"/>
      <w:pPr>
        <w:ind w:left="8372" w:hanging="360"/>
      </w:pPr>
      <w:rPr>
        <w:rFonts w:hint="default"/>
        <w:lang w:val="en-US" w:eastAsia="en-US" w:bidi="ar-SA"/>
      </w:rPr>
    </w:lvl>
    <w:lvl w:ilvl="8" w:tplc="F9A6E52C">
      <w:numFmt w:val="bullet"/>
      <w:lvlText w:val="•"/>
      <w:lvlJc w:val="left"/>
      <w:pPr>
        <w:ind w:left="9408" w:hanging="360"/>
      </w:pPr>
      <w:rPr>
        <w:rFonts w:hint="default"/>
        <w:lang w:val="en-US" w:eastAsia="en-US" w:bidi="ar-SA"/>
      </w:rPr>
    </w:lvl>
  </w:abstractNum>
  <w:abstractNum w:abstractNumId="3" w15:restartNumberingAfterBreak="0">
    <w:nsid w:val="790F7E0B"/>
    <w:multiLevelType w:val="hybridMultilevel"/>
    <w:tmpl w:val="615EE000"/>
    <w:lvl w:ilvl="0" w:tplc="1E761ED8">
      <w:start w:val="3"/>
      <w:numFmt w:val="decimal"/>
      <w:lvlText w:val="%1."/>
      <w:lvlJc w:val="left"/>
      <w:pPr>
        <w:ind w:left="400" w:hanging="218"/>
        <w:jc w:val="left"/>
      </w:pPr>
      <w:rPr>
        <w:rFonts w:ascii="Calibri" w:eastAsia="Calibri" w:hAnsi="Calibri" w:cs="Calibri" w:hint="default"/>
        <w:b w:val="0"/>
        <w:bCs w:val="0"/>
        <w:i w:val="0"/>
        <w:iCs w:val="0"/>
        <w:w w:val="100"/>
        <w:sz w:val="22"/>
        <w:szCs w:val="22"/>
        <w:lang w:val="en-US" w:eastAsia="en-US" w:bidi="ar-SA"/>
      </w:rPr>
    </w:lvl>
    <w:lvl w:ilvl="1" w:tplc="BA3064A2">
      <w:numFmt w:val="bullet"/>
      <w:lvlText w:val="•"/>
      <w:lvlJc w:val="left"/>
      <w:pPr>
        <w:ind w:left="1508" w:hanging="218"/>
      </w:pPr>
      <w:rPr>
        <w:rFonts w:hint="default"/>
        <w:lang w:val="en-US" w:eastAsia="en-US" w:bidi="ar-SA"/>
      </w:rPr>
    </w:lvl>
    <w:lvl w:ilvl="2" w:tplc="FB0CC8BE">
      <w:numFmt w:val="bullet"/>
      <w:lvlText w:val="•"/>
      <w:lvlJc w:val="left"/>
      <w:pPr>
        <w:ind w:left="2616" w:hanging="218"/>
      </w:pPr>
      <w:rPr>
        <w:rFonts w:hint="default"/>
        <w:lang w:val="en-US" w:eastAsia="en-US" w:bidi="ar-SA"/>
      </w:rPr>
    </w:lvl>
    <w:lvl w:ilvl="3" w:tplc="C43480A2">
      <w:numFmt w:val="bullet"/>
      <w:lvlText w:val="•"/>
      <w:lvlJc w:val="left"/>
      <w:pPr>
        <w:ind w:left="3724" w:hanging="218"/>
      </w:pPr>
      <w:rPr>
        <w:rFonts w:hint="default"/>
        <w:lang w:val="en-US" w:eastAsia="en-US" w:bidi="ar-SA"/>
      </w:rPr>
    </w:lvl>
    <w:lvl w:ilvl="4" w:tplc="4EA0C4AA">
      <w:numFmt w:val="bullet"/>
      <w:lvlText w:val="•"/>
      <w:lvlJc w:val="left"/>
      <w:pPr>
        <w:ind w:left="4832" w:hanging="218"/>
      </w:pPr>
      <w:rPr>
        <w:rFonts w:hint="default"/>
        <w:lang w:val="en-US" w:eastAsia="en-US" w:bidi="ar-SA"/>
      </w:rPr>
    </w:lvl>
    <w:lvl w:ilvl="5" w:tplc="29260854">
      <w:numFmt w:val="bullet"/>
      <w:lvlText w:val="•"/>
      <w:lvlJc w:val="left"/>
      <w:pPr>
        <w:ind w:left="5940" w:hanging="218"/>
      </w:pPr>
      <w:rPr>
        <w:rFonts w:hint="default"/>
        <w:lang w:val="en-US" w:eastAsia="en-US" w:bidi="ar-SA"/>
      </w:rPr>
    </w:lvl>
    <w:lvl w:ilvl="6" w:tplc="D51C42FA">
      <w:numFmt w:val="bullet"/>
      <w:lvlText w:val="•"/>
      <w:lvlJc w:val="left"/>
      <w:pPr>
        <w:ind w:left="7048" w:hanging="218"/>
      </w:pPr>
      <w:rPr>
        <w:rFonts w:hint="default"/>
        <w:lang w:val="en-US" w:eastAsia="en-US" w:bidi="ar-SA"/>
      </w:rPr>
    </w:lvl>
    <w:lvl w:ilvl="7" w:tplc="03CAACD8">
      <w:numFmt w:val="bullet"/>
      <w:lvlText w:val="•"/>
      <w:lvlJc w:val="left"/>
      <w:pPr>
        <w:ind w:left="8156" w:hanging="218"/>
      </w:pPr>
      <w:rPr>
        <w:rFonts w:hint="default"/>
        <w:lang w:val="en-US" w:eastAsia="en-US" w:bidi="ar-SA"/>
      </w:rPr>
    </w:lvl>
    <w:lvl w:ilvl="8" w:tplc="8C58B0F0">
      <w:numFmt w:val="bullet"/>
      <w:lvlText w:val="•"/>
      <w:lvlJc w:val="left"/>
      <w:pPr>
        <w:ind w:left="9264" w:hanging="218"/>
      </w:pPr>
      <w:rPr>
        <w:rFonts w:hint="default"/>
        <w:lang w:val="en-US" w:eastAsia="en-US" w:bidi="ar-SA"/>
      </w:rPr>
    </w:lvl>
  </w:abstractNum>
  <w:num w:numId="1" w16cid:durableId="955285155">
    <w:abstractNumId w:val="3"/>
  </w:num>
  <w:num w:numId="2" w16cid:durableId="2004696079">
    <w:abstractNumId w:val="1"/>
  </w:num>
  <w:num w:numId="3" w16cid:durableId="1542551237">
    <w:abstractNumId w:val="0"/>
  </w:num>
  <w:num w:numId="4" w16cid:durableId="103784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1A"/>
    <w:rsid w:val="0003455F"/>
    <w:rsid w:val="000354BF"/>
    <w:rsid w:val="0004491D"/>
    <w:rsid w:val="00046E66"/>
    <w:rsid w:val="000676FD"/>
    <w:rsid w:val="000822AA"/>
    <w:rsid w:val="00086C7D"/>
    <w:rsid w:val="000F2443"/>
    <w:rsid w:val="000F46EC"/>
    <w:rsid w:val="000F53F7"/>
    <w:rsid w:val="00130194"/>
    <w:rsid w:val="001475B9"/>
    <w:rsid w:val="00184191"/>
    <w:rsid w:val="001A412A"/>
    <w:rsid w:val="001F0A84"/>
    <w:rsid w:val="001F6F36"/>
    <w:rsid w:val="00225060"/>
    <w:rsid w:val="00275C8F"/>
    <w:rsid w:val="003B7B5B"/>
    <w:rsid w:val="00405D26"/>
    <w:rsid w:val="0043477F"/>
    <w:rsid w:val="004A552A"/>
    <w:rsid w:val="004B751A"/>
    <w:rsid w:val="00553C0F"/>
    <w:rsid w:val="00582573"/>
    <w:rsid w:val="00593D6E"/>
    <w:rsid w:val="005C630E"/>
    <w:rsid w:val="005F5B01"/>
    <w:rsid w:val="00635FE4"/>
    <w:rsid w:val="006B33BC"/>
    <w:rsid w:val="006F64DD"/>
    <w:rsid w:val="00825ACF"/>
    <w:rsid w:val="0083698F"/>
    <w:rsid w:val="00870B23"/>
    <w:rsid w:val="0087717A"/>
    <w:rsid w:val="009C6FFB"/>
    <w:rsid w:val="009D6711"/>
    <w:rsid w:val="00A101C7"/>
    <w:rsid w:val="00A211E1"/>
    <w:rsid w:val="00A35544"/>
    <w:rsid w:val="00B03241"/>
    <w:rsid w:val="00B3037B"/>
    <w:rsid w:val="00BE7101"/>
    <w:rsid w:val="00C11A50"/>
    <w:rsid w:val="00C26D94"/>
    <w:rsid w:val="00C513D0"/>
    <w:rsid w:val="00C902CE"/>
    <w:rsid w:val="00D22F11"/>
    <w:rsid w:val="00D7380E"/>
    <w:rsid w:val="00D900A1"/>
    <w:rsid w:val="00DD23D1"/>
    <w:rsid w:val="00DE2EBE"/>
    <w:rsid w:val="00DE7E94"/>
    <w:rsid w:val="00DF0D0D"/>
    <w:rsid w:val="00E47D5D"/>
    <w:rsid w:val="00E533C3"/>
    <w:rsid w:val="00EC7787"/>
    <w:rsid w:val="00FA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B64A"/>
  <w15:chartTrackingRefBased/>
  <w15:docId w15:val="{F3FD1179-5BC4-48CB-904A-AC24846E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51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4B751A"/>
    <w:pPr>
      <w:spacing w:before="39"/>
      <w:ind w:left="400"/>
      <w:outlineLvl w:val="0"/>
    </w:pPr>
    <w:rPr>
      <w:rFonts w:ascii="Calibri" w:eastAsia="Calibri" w:hAnsi="Calibri" w:cs="Calibri"/>
      <w:b/>
      <w:bCs/>
      <w:sz w:val="24"/>
      <w:szCs w:val="24"/>
    </w:rPr>
  </w:style>
  <w:style w:type="paragraph" w:styleId="Heading3">
    <w:name w:val="heading 3"/>
    <w:basedOn w:val="Normal"/>
    <w:link w:val="Heading3Char"/>
    <w:uiPriority w:val="9"/>
    <w:unhideWhenUsed/>
    <w:qFormat/>
    <w:rsid w:val="004B751A"/>
    <w:pPr>
      <w:ind w:left="400"/>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51A"/>
    <w:rPr>
      <w:rFonts w:ascii="Calibri" w:eastAsia="Calibri" w:hAnsi="Calibri" w:cs="Calibri"/>
      <w:b/>
      <w:bCs/>
      <w:kern w:val="0"/>
      <w:sz w:val="24"/>
      <w:szCs w:val="24"/>
      <w14:ligatures w14:val="none"/>
    </w:rPr>
  </w:style>
  <w:style w:type="character" w:customStyle="1" w:styleId="Heading3Char">
    <w:name w:val="Heading 3 Char"/>
    <w:basedOn w:val="DefaultParagraphFont"/>
    <w:link w:val="Heading3"/>
    <w:uiPriority w:val="9"/>
    <w:rsid w:val="004B751A"/>
    <w:rPr>
      <w:rFonts w:ascii="Calibri" w:eastAsia="Calibri" w:hAnsi="Calibri" w:cs="Calibri"/>
      <w:b/>
      <w:bCs/>
      <w:kern w:val="0"/>
      <w14:ligatures w14:val="none"/>
    </w:rPr>
  </w:style>
  <w:style w:type="paragraph" w:styleId="BodyText">
    <w:name w:val="Body Text"/>
    <w:basedOn w:val="Normal"/>
    <w:link w:val="BodyTextChar"/>
    <w:uiPriority w:val="1"/>
    <w:qFormat/>
    <w:rsid w:val="004B751A"/>
    <w:rPr>
      <w:rFonts w:ascii="Calibri" w:eastAsia="Calibri" w:hAnsi="Calibri" w:cs="Calibri"/>
    </w:rPr>
  </w:style>
  <w:style w:type="character" w:customStyle="1" w:styleId="BodyTextChar">
    <w:name w:val="Body Text Char"/>
    <w:basedOn w:val="DefaultParagraphFont"/>
    <w:link w:val="BodyText"/>
    <w:uiPriority w:val="1"/>
    <w:rsid w:val="004B751A"/>
    <w:rPr>
      <w:rFonts w:ascii="Calibri" w:eastAsia="Calibri" w:hAnsi="Calibri" w:cs="Calibri"/>
      <w:kern w:val="0"/>
      <w14:ligatures w14:val="none"/>
    </w:rPr>
  </w:style>
  <w:style w:type="paragraph" w:styleId="ListParagraph">
    <w:name w:val="List Paragraph"/>
    <w:basedOn w:val="Normal"/>
    <w:uiPriority w:val="1"/>
    <w:qFormat/>
    <w:rsid w:val="004B751A"/>
    <w:pPr>
      <w:ind w:left="400"/>
    </w:pPr>
    <w:rPr>
      <w:rFonts w:ascii="Arial" w:eastAsia="Arial" w:hAnsi="Arial" w:cs="Arial"/>
    </w:rPr>
  </w:style>
  <w:style w:type="character" w:styleId="Hyperlink">
    <w:name w:val="Hyperlink"/>
    <w:basedOn w:val="DefaultParagraphFont"/>
    <w:uiPriority w:val="99"/>
    <w:unhideWhenUsed/>
    <w:rsid w:val="0087717A"/>
    <w:rPr>
      <w:color w:val="0563C1" w:themeColor="hyperlink"/>
      <w:u w:val="single"/>
    </w:rPr>
  </w:style>
  <w:style w:type="character" w:styleId="UnresolvedMention">
    <w:name w:val="Unresolved Mention"/>
    <w:basedOn w:val="DefaultParagraphFont"/>
    <w:uiPriority w:val="99"/>
    <w:semiHidden/>
    <w:unhideWhenUsed/>
    <w:rsid w:val="00877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up@themvpplans.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Mari Krivelow</cp:lastModifiedBy>
  <cp:revision>2</cp:revision>
  <dcterms:created xsi:type="dcterms:W3CDTF">2025-09-30T17:03:00Z</dcterms:created>
  <dcterms:modified xsi:type="dcterms:W3CDTF">2025-09-30T17:03:00Z</dcterms:modified>
</cp:coreProperties>
</file>